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108" w:type="dxa"/>
        <w:tblLook w:val="0000" w:firstRow="0" w:lastRow="0" w:firstColumn="0" w:lastColumn="0" w:noHBand="0" w:noVBand="0"/>
      </w:tblPr>
      <w:tblGrid>
        <w:gridCol w:w="8647"/>
      </w:tblGrid>
      <w:tr w:rsidR="007A3E4C" w:rsidRPr="00DA1430" w:rsidTr="00C75E6D">
        <w:trPr>
          <w:trHeight w:val="3263"/>
        </w:trPr>
        <w:tc>
          <w:tcPr>
            <w:tcW w:w="8647" w:type="dxa"/>
            <w:tcBorders>
              <w:bottom w:val="nil"/>
            </w:tcBorders>
          </w:tcPr>
          <w:p w:rsidR="007A3E4C" w:rsidRPr="00DA1430" w:rsidRDefault="007A3E4C">
            <w:pPr>
              <w:rPr>
                <w:rFonts w:ascii="Arial" w:hAnsi="Arial" w:cs="Arial"/>
                <w:b/>
                <w:bCs/>
                <w:sz w:val="22"/>
                <w:szCs w:val="22"/>
              </w:rPr>
            </w:pPr>
          </w:p>
          <w:p w:rsidR="007A6CB4" w:rsidRPr="00DA1430" w:rsidRDefault="007A6CB4" w:rsidP="007A6CB4">
            <w:pPr>
              <w:tabs>
                <w:tab w:val="left" w:pos="662"/>
              </w:tabs>
              <w:ind w:left="-108"/>
              <w:jc w:val="center"/>
              <w:rPr>
                <w:rFonts w:ascii="Arial" w:hAnsi="Arial" w:cs="Arial"/>
                <w:sz w:val="22"/>
                <w:szCs w:val="22"/>
              </w:rPr>
            </w:pPr>
          </w:p>
          <w:p w:rsidR="007A6CB4" w:rsidRPr="00DA1430" w:rsidRDefault="007A6CB4" w:rsidP="007A6CB4">
            <w:pPr>
              <w:tabs>
                <w:tab w:val="left" w:pos="662"/>
              </w:tabs>
              <w:ind w:left="-108"/>
              <w:jc w:val="center"/>
              <w:rPr>
                <w:rFonts w:ascii="Arial" w:hAnsi="Arial" w:cs="Arial"/>
                <w:sz w:val="22"/>
                <w:szCs w:val="22"/>
              </w:rPr>
            </w:pPr>
          </w:p>
          <w:p w:rsidR="007A6CB4" w:rsidRPr="00DA1430" w:rsidRDefault="007A6CB4" w:rsidP="007A6CB4">
            <w:pPr>
              <w:tabs>
                <w:tab w:val="left" w:pos="662"/>
              </w:tabs>
              <w:ind w:left="-108"/>
              <w:jc w:val="center"/>
              <w:rPr>
                <w:rFonts w:ascii="Arial" w:hAnsi="Arial" w:cs="Arial"/>
                <w:sz w:val="22"/>
                <w:szCs w:val="22"/>
              </w:rPr>
            </w:pPr>
          </w:p>
          <w:p w:rsidR="007A6CB4" w:rsidRPr="00DA1430" w:rsidRDefault="007A6CB4" w:rsidP="007A6CB4">
            <w:pPr>
              <w:tabs>
                <w:tab w:val="left" w:pos="662"/>
              </w:tabs>
              <w:ind w:left="-108"/>
              <w:jc w:val="center"/>
              <w:rPr>
                <w:rFonts w:ascii="Arial" w:hAnsi="Arial" w:cs="Arial"/>
                <w:sz w:val="22"/>
                <w:szCs w:val="22"/>
              </w:rPr>
            </w:pPr>
          </w:p>
          <w:p w:rsidR="007A6CB4" w:rsidRPr="00DA1430" w:rsidRDefault="007A6CB4" w:rsidP="00C75E6D">
            <w:pPr>
              <w:tabs>
                <w:tab w:val="left" w:pos="662"/>
              </w:tabs>
              <w:ind w:left="-108"/>
              <w:jc w:val="center"/>
              <w:rPr>
                <w:rFonts w:ascii="Arial" w:hAnsi="Arial" w:cs="Arial"/>
                <w:sz w:val="22"/>
                <w:szCs w:val="22"/>
              </w:rPr>
            </w:pPr>
          </w:p>
        </w:tc>
      </w:tr>
      <w:tr w:rsidR="007A3E4C" w:rsidRPr="00DA1430" w:rsidTr="00C75E6D">
        <w:trPr>
          <w:trHeight w:val="8955"/>
        </w:trPr>
        <w:tc>
          <w:tcPr>
            <w:tcW w:w="8647" w:type="dxa"/>
          </w:tcPr>
          <w:p w:rsidR="007A3E4C" w:rsidRPr="00DA1430" w:rsidRDefault="007A3E4C">
            <w:pPr>
              <w:pStyle w:val="Documenttitle"/>
              <w:spacing w:line="240" w:lineRule="auto"/>
              <w:jc w:val="center"/>
              <w:rPr>
                <w:rFonts w:ascii="Arial" w:hAnsi="Arial" w:cs="Arial"/>
                <w:b/>
                <w:sz w:val="22"/>
                <w:szCs w:val="22"/>
              </w:rPr>
            </w:pPr>
          </w:p>
          <w:p w:rsidR="007A3E4C" w:rsidRPr="00DA1430" w:rsidRDefault="007A3E4C">
            <w:pPr>
              <w:pStyle w:val="Documenttitle"/>
              <w:spacing w:line="240" w:lineRule="auto"/>
              <w:jc w:val="center"/>
              <w:rPr>
                <w:rFonts w:ascii="Arial" w:hAnsi="Arial" w:cs="Arial"/>
                <w:b/>
                <w:sz w:val="22"/>
                <w:szCs w:val="22"/>
              </w:rPr>
            </w:pPr>
          </w:p>
          <w:p w:rsidR="007A6CB4" w:rsidRPr="00DA1430" w:rsidRDefault="007A6CB4">
            <w:pPr>
              <w:pStyle w:val="Documenttitle"/>
              <w:spacing w:line="240" w:lineRule="auto"/>
              <w:jc w:val="center"/>
              <w:rPr>
                <w:rFonts w:ascii="Arial" w:hAnsi="Arial" w:cs="Arial"/>
                <w:b/>
                <w:sz w:val="22"/>
                <w:szCs w:val="22"/>
              </w:rPr>
            </w:pPr>
          </w:p>
          <w:p w:rsidR="007A6CB4" w:rsidRPr="00DA1430" w:rsidRDefault="007A6CB4">
            <w:pPr>
              <w:pStyle w:val="Documenttitle"/>
              <w:spacing w:line="240" w:lineRule="auto"/>
              <w:jc w:val="center"/>
              <w:rPr>
                <w:rFonts w:ascii="Arial" w:hAnsi="Arial" w:cs="Arial"/>
                <w:b/>
                <w:sz w:val="22"/>
                <w:szCs w:val="22"/>
              </w:rPr>
            </w:pPr>
          </w:p>
          <w:p w:rsidR="007A6CB4" w:rsidRPr="00DA1430" w:rsidRDefault="007A6CB4">
            <w:pPr>
              <w:pStyle w:val="Documenttitle"/>
              <w:spacing w:line="240" w:lineRule="auto"/>
              <w:jc w:val="center"/>
              <w:rPr>
                <w:rFonts w:ascii="Arial" w:hAnsi="Arial" w:cs="Arial"/>
                <w:b/>
                <w:sz w:val="22"/>
                <w:szCs w:val="22"/>
              </w:rPr>
            </w:pPr>
          </w:p>
          <w:p w:rsidR="006C4D38" w:rsidRPr="006C4D38" w:rsidRDefault="006C4D38" w:rsidP="00C75E6D">
            <w:pPr>
              <w:jc w:val="center"/>
              <w:rPr>
                <w:rFonts w:ascii="Arial" w:hAnsi="Arial" w:cs="Arial"/>
                <w:b/>
                <w:szCs w:val="24"/>
              </w:rPr>
            </w:pPr>
            <w:r w:rsidRPr="006C4D38">
              <w:rPr>
                <w:rFonts w:ascii="Arial" w:hAnsi="Arial" w:cs="Arial"/>
                <w:b/>
                <w:szCs w:val="24"/>
              </w:rPr>
              <w:t xml:space="preserve">Constitution </w:t>
            </w:r>
            <w:r w:rsidR="007A3E4C" w:rsidRPr="006C4D38">
              <w:rPr>
                <w:rFonts w:ascii="Arial" w:hAnsi="Arial" w:cs="Arial"/>
                <w:b/>
                <w:szCs w:val="24"/>
              </w:rPr>
              <w:t xml:space="preserve">  </w:t>
            </w:r>
            <w:r w:rsidRPr="006C4D38">
              <w:rPr>
                <w:rFonts w:ascii="Arial" w:hAnsi="Arial" w:cs="Arial"/>
                <w:b/>
                <w:szCs w:val="24"/>
              </w:rPr>
              <w:t>of</w:t>
            </w:r>
            <w:r w:rsidR="007A3E4C" w:rsidRPr="006C4D38">
              <w:rPr>
                <w:rFonts w:ascii="Arial" w:hAnsi="Arial" w:cs="Arial"/>
                <w:b/>
                <w:szCs w:val="24"/>
              </w:rPr>
              <w:t xml:space="preserve"> </w:t>
            </w:r>
          </w:p>
          <w:p w:rsidR="006C4D38" w:rsidRDefault="006C4D38" w:rsidP="00C75E6D">
            <w:pPr>
              <w:jc w:val="center"/>
              <w:rPr>
                <w:rFonts w:ascii="Arial" w:hAnsi="Arial" w:cs="Arial"/>
                <w:b/>
                <w:sz w:val="22"/>
                <w:szCs w:val="22"/>
              </w:rPr>
            </w:pPr>
          </w:p>
          <w:p w:rsidR="006C4D38" w:rsidRDefault="006C4D38" w:rsidP="00C75E6D">
            <w:pPr>
              <w:jc w:val="center"/>
              <w:rPr>
                <w:rFonts w:ascii="Arial" w:hAnsi="Arial" w:cs="Arial"/>
                <w:b/>
                <w:sz w:val="22"/>
                <w:szCs w:val="22"/>
              </w:rPr>
            </w:pPr>
          </w:p>
          <w:p w:rsidR="006C4D38" w:rsidRDefault="006C4D38" w:rsidP="00C75E6D">
            <w:pPr>
              <w:jc w:val="center"/>
              <w:rPr>
                <w:rFonts w:ascii="Arial" w:hAnsi="Arial" w:cs="Arial"/>
                <w:b/>
                <w:sz w:val="22"/>
                <w:szCs w:val="22"/>
              </w:rPr>
            </w:pPr>
          </w:p>
          <w:p w:rsidR="006C4D38" w:rsidRDefault="006C4D38" w:rsidP="00C75E6D">
            <w:pPr>
              <w:jc w:val="center"/>
              <w:rPr>
                <w:rFonts w:ascii="Arial" w:hAnsi="Arial" w:cs="Arial"/>
                <w:b/>
                <w:sz w:val="22"/>
                <w:szCs w:val="22"/>
              </w:rPr>
            </w:pPr>
          </w:p>
          <w:p w:rsidR="005056AD" w:rsidRDefault="00B53D58" w:rsidP="00C75E6D">
            <w:pPr>
              <w:jc w:val="center"/>
              <w:rPr>
                <w:rFonts w:ascii="Arial" w:hAnsi="Arial" w:cs="Arial"/>
                <w:b/>
                <w:sz w:val="32"/>
                <w:szCs w:val="32"/>
              </w:rPr>
            </w:pPr>
            <w:r w:rsidRPr="006C4D38">
              <w:rPr>
                <w:rFonts w:ascii="Arial" w:hAnsi="Arial" w:cs="Arial"/>
                <w:b/>
                <w:sz w:val="32"/>
                <w:szCs w:val="32"/>
              </w:rPr>
              <w:t xml:space="preserve">Kirriemuir </w:t>
            </w:r>
            <w:r w:rsidR="005056AD" w:rsidRPr="006C4D38">
              <w:rPr>
                <w:rFonts w:ascii="Arial" w:hAnsi="Arial" w:cs="Arial"/>
                <w:b/>
                <w:sz w:val="32"/>
                <w:szCs w:val="32"/>
              </w:rPr>
              <w:t xml:space="preserve">Thistle Community </w:t>
            </w:r>
            <w:r w:rsidR="002553C2">
              <w:rPr>
                <w:rFonts w:ascii="Arial" w:hAnsi="Arial" w:cs="Arial"/>
                <w:b/>
                <w:sz w:val="32"/>
                <w:szCs w:val="32"/>
              </w:rPr>
              <w:t>Football</w:t>
            </w:r>
            <w:r w:rsidRPr="006C4D38">
              <w:rPr>
                <w:rFonts w:ascii="Arial" w:hAnsi="Arial" w:cs="Arial"/>
                <w:b/>
                <w:sz w:val="32"/>
                <w:szCs w:val="32"/>
              </w:rPr>
              <w:t xml:space="preserve"> Club</w:t>
            </w:r>
          </w:p>
          <w:p w:rsidR="006E1724" w:rsidRPr="006C4D38" w:rsidRDefault="006E1724" w:rsidP="00F84318">
            <w:pPr>
              <w:rPr>
                <w:rFonts w:ascii="Arial" w:hAnsi="Arial" w:cs="Arial"/>
                <w:b/>
                <w:sz w:val="32"/>
                <w:szCs w:val="32"/>
              </w:rPr>
            </w:pPr>
          </w:p>
          <w:p w:rsidR="005056AD" w:rsidRDefault="005056AD" w:rsidP="00C75E6D">
            <w:pPr>
              <w:jc w:val="center"/>
              <w:rPr>
                <w:rFonts w:ascii="Arial" w:hAnsi="Arial" w:cs="Arial"/>
                <w:b/>
                <w:sz w:val="22"/>
                <w:szCs w:val="22"/>
              </w:rPr>
            </w:pPr>
          </w:p>
          <w:p w:rsidR="006C4D38" w:rsidRDefault="006C4D38" w:rsidP="00C75E6D">
            <w:pPr>
              <w:jc w:val="center"/>
              <w:rPr>
                <w:rFonts w:ascii="Arial" w:hAnsi="Arial" w:cs="Arial"/>
                <w:b/>
                <w:sz w:val="22"/>
                <w:szCs w:val="22"/>
              </w:rPr>
            </w:pPr>
          </w:p>
          <w:p w:rsidR="007A3E4C" w:rsidRPr="006C4D38" w:rsidRDefault="005056AD" w:rsidP="00C75E6D">
            <w:pPr>
              <w:jc w:val="center"/>
              <w:rPr>
                <w:rFonts w:ascii="Arial" w:hAnsi="Arial" w:cs="Arial"/>
                <w:b/>
                <w:szCs w:val="24"/>
              </w:rPr>
            </w:pPr>
            <w:r w:rsidRPr="006C4D38">
              <w:rPr>
                <w:rFonts w:ascii="Arial" w:hAnsi="Arial" w:cs="Arial"/>
                <w:b/>
                <w:szCs w:val="24"/>
              </w:rPr>
              <w:t>A Scottish Charitable Incorporated Organisation (</w:t>
            </w:r>
            <w:r w:rsidR="007A3E4C" w:rsidRPr="006C4D38">
              <w:rPr>
                <w:rFonts w:ascii="Arial" w:hAnsi="Arial" w:cs="Arial"/>
                <w:b/>
                <w:szCs w:val="24"/>
              </w:rPr>
              <w:t>SCIO</w:t>
            </w:r>
            <w:r w:rsidRPr="006C4D38">
              <w:rPr>
                <w:rFonts w:ascii="Arial" w:hAnsi="Arial" w:cs="Arial"/>
                <w:b/>
                <w:szCs w:val="24"/>
              </w:rPr>
              <w:t>)</w:t>
            </w:r>
            <w:r w:rsidR="007A3E4C" w:rsidRPr="006C4D38">
              <w:rPr>
                <w:rFonts w:ascii="Arial" w:hAnsi="Arial" w:cs="Arial"/>
                <w:szCs w:val="24"/>
              </w:rPr>
              <w:t xml:space="preserve"> </w:t>
            </w:r>
          </w:p>
        </w:tc>
      </w:tr>
    </w:tbl>
    <w:p w:rsidR="007A3E4C" w:rsidRPr="00DA1430" w:rsidRDefault="007A3E4C">
      <w:pPr>
        <w:jc w:val="center"/>
        <w:rPr>
          <w:rFonts w:ascii="Arial" w:hAnsi="Arial" w:cs="Arial"/>
          <w:b/>
          <w:sz w:val="22"/>
          <w:szCs w:val="22"/>
        </w:rPr>
      </w:pPr>
      <w:r w:rsidRPr="00DA1430">
        <w:rPr>
          <w:rFonts w:ascii="Arial" w:hAnsi="Arial" w:cs="Arial"/>
          <w:snapToGrid w:val="0"/>
          <w:sz w:val="22"/>
          <w:szCs w:val="22"/>
        </w:rPr>
        <w:br w:type="page"/>
      </w:r>
    </w:p>
    <w:p w:rsidR="007A3E4C" w:rsidRPr="00DA1430" w:rsidRDefault="007A3E4C">
      <w:pPr>
        <w:jc w:val="center"/>
        <w:rPr>
          <w:rFonts w:ascii="Arial" w:hAnsi="Arial" w:cs="Arial"/>
          <w:b/>
          <w:sz w:val="22"/>
          <w:szCs w:val="22"/>
        </w:rPr>
      </w:pPr>
    </w:p>
    <w:p w:rsidR="00C75E6D" w:rsidRPr="00DA1430" w:rsidRDefault="00C75E6D" w:rsidP="00C75E6D">
      <w:pPr>
        <w:pStyle w:val="Documenttitle"/>
        <w:spacing w:line="240" w:lineRule="auto"/>
        <w:jc w:val="center"/>
        <w:rPr>
          <w:rFonts w:ascii="Arial" w:hAnsi="Arial" w:cs="Arial"/>
          <w:b/>
          <w:sz w:val="22"/>
          <w:szCs w:val="22"/>
        </w:rPr>
      </w:pPr>
    </w:p>
    <w:p w:rsidR="00AE060E" w:rsidRPr="006C4D38" w:rsidRDefault="00AE060E" w:rsidP="00AE060E">
      <w:pPr>
        <w:jc w:val="center"/>
        <w:rPr>
          <w:rFonts w:ascii="Arial" w:hAnsi="Arial" w:cs="Arial"/>
          <w:b/>
          <w:szCs w:val="24"/>
        </w:rPr>
      </w:pPr>
      <w:r w:rsidRPr="006C4D38">
        <w:rPr>
          <w:rFonts w:ascii="Arial" w:hAnsi="Arial" w:cs="Arial"/>
          <w:b/>
          <w:szCs w:val="24"/>
        </w:rPr>
        <w:t xml:space="preserve">Constitution   of </w:t>
      </w:r>
    </w:p>
    <w:p w:rsidR="00AE060E" w:rsidRDefault="00AE060E" w:rsidP="00C75E6D">
      <w:pPr>
        <w:jc w:val="center"/>
        <w:rPr>
          <w:rFonts w:ascii="Arial" w:hAnsi="Arial" w:cs="Arial"/>
          <w:b/>
          <w:sz w:val="22"/>
          <w:szCs w:val="22"/>
        </w:rPr>
      </w:pPr>
    </w:p>
    <w:p w:rsidR="007A3E4C" w:rsidRDefault="00C32D80" w:rsidP="00C75E6D">
      <w:pPr>
        <w:jc w:val="center"/>
        <w:rPr>
          <w:rFonts w:ascii="Arial" w:hAnsi="Arial" w:cs="Arial"/>
          <w:b/>
          <w:sz w:val="22"/>
          <w:szCs w:val="22"/>
        </w:rPr>
      </w:pPr>
      <w:r>
        <w:rPr>
          <w:rFonts w:ascii="Arial" w:hAnsi="Arial" w:cs="Arial"/>
          <w:b/>
          <w:sz w:val="22"/>
          <w:szCs w:val="22"/>
        </w:rPr>
        <w:t>Kir</w:t>
      </w:r>
      <w:r w:rsidR="00AE060E">
        <w:rPr>
          <w:rFonts w:ascii="Arial" w:hAnsi="Arial" w:cs="Arial"/>
          <w:b/>
          <w:sz w:val="22"/>
          <w:szCs w:val="22"/>
        </w:rPr>
        <w:t>r</w:t>
      </w:r>
      <w:r>
        <w:rPr>
          <w:rFonts w:ascii="Arial" w:hAnsi="Arial" w:cs="Arial"/>
          <w:b/>
          <w:sz w:val="22"/>
          <w:szCs w:val="22"/>
        </w:rPr>
        <w:t>ie</w:t>
      </w:r>
      <w:r w:rsidR="002553C2">
        <w:rPr>
          <w:rFonts w:ascii="Arial" w:hAnsi="Arial" w:cs="Arial"/>
          <w:b/>
          <w:sz w:val="22"/>
          <w:szCs w:val="22"/>
        </w:rPr>
        <w:t>muir</w:t>
      </w:r>
      <w:r w:rsidR="00C75E6D" w:rsidRPr="00DA1430">
        <w:rPr>
          <w:rFonts w:ascii="Arial" w:hAnsi="Arial" w:cs="Arial"/>
          <w:b/>
          <w:sz w:val="22"/>
          <w:szCs w:val="22"/>
        </w:rPr>
        <w:t xml:space="preserve"> </w:t>
      </w:r>
      <w:r w:rsidR="00AE060E">
        <w:rPr>
          <w:rFonts w:ascii="Arial" w:hAnsi="Arial" w:cs="Arial"/>
          <w:b/>
          <w:sz w:val="22"/>
          <w:szCs w:val="22"/>
        </w:rPr>
        <w:t xml:space="preserve">Thistle Community </w:t>
      </w:r>
      <w:r w:rsidR="002553C2">
        <w:rPr>
          <w:rFonts w:ascii="Arial" w:hAnsi="Arial" w:cs="Arial"/>
          <w:b/>
          <w:sz w:val="22"/>
          <w:szCs w:val="22"/>
        </w:rPr>
        <w:t>Football</w:t>
      </w:r>
      <w:r w:rsidR="00AE060E">
        <w:rPr>
          <w:rFonts w:ascii="Arial" w:hAnsi="Arial" w:cs="Arial"/>
          <w:b/>
          <w:sz w:val="22"/>
          <w:szCs w:val="22"/>
        </w:rPr>
        <w:t xml:space="preserve"> Club</w:t>
      </w:r>
    </w:p>
    <w:p w:rsidR="00AE060E" w:rsidRDefault="00AE060E" w:rsidP="00C75E6D">
      <w:pPr>
        <w:jc w:val="center"/>
        <w:rPr>
          <w:rFonts w:ascii="Arial" w:hAnsi="Arial" w:cs="Arial"/>
          <w:b/>
          <w:sz w:val="22"/>
          <w:szCs w:val="22"/>
        </w:rPr>
      </w:pPr>
    </w:p>
    <w:p w:rsidR="00AE060E" w:rsidRPr="00DA1430" w:rsidRDefault="00AE060E" w:rsidP="00C75E6D">
      <w:pPr>
        <w:jc w:val="center"/>
        <w:rPr>
          <w:rFonts w:ascii="Arial" w:hAnsi="Arial" w:cs="Arial"/>
          <w:b/>
          <w:sz w:val="22"/>
          <w:szCs w:val="22"/>
        </w:rPr>
      </w:pPr>
      <w:r w:rsidRPr="006C4D38">
        <w:rPr>
          <w:rFonts w:ascii="Arial" w:hAnsi="Arial" w:cs="Arial"/>
          <w:b/>
          <w:szCs w:val="24"/>
        </w:rPr>
        <w:t>A Scottish Charitable Incorporated Organisation (SCIO)</w:t>
      </w:r>
    </w:p>
    <w:p w:rsidR="007A3E4C" w:rsidRPr="00DA1430" w:rsidRDefault="007A3E4C">
      <w:pPr>
        <w:jc w:val="center"/>
        <w:rPr>
          <w:rFonts w:ascii="Arial" w:hAnsi="Arial" w:cs="Arial"/>
          <w:b/>
          <w:sz w:val="22"/>
          <w:szCs w:val="22"/>
        </w:rPr>
      </w:pPr>
    </w:p>
    <w:p w:rsidR="007A3E4C" w:rsidRPr="00DA1430" w:rsidRDefault="007A3E4C">
      <w:pPr>
        <w:rPr>
          <w:rFonts w:ascii="Arial" w:hAnsi="Arial" w:cs="Arial"/>
          <w:sz w:val="22"/>
          <w:szCs w:val="22"/>
        </w:rPr>
      </w:pPr>
    </w:p>
    <w:tbl>
      <w:tblPr>
        <w:tblW w:w="0" w:type="auto"/>
        <w:tblLayout w:type="fixed"/>
        <w:tblLook w:val="0000" w:firstRow="0" w:lastRow="0" w:firstColumn="0" w:lastColumn="0" w:noHBand="0" w:noVBand="0"/>
      </w:tblPr>
      <w:tblGrid>
        <w:gridCol w:w="2898"/>
        <w:gridCol w:w="4500"/>
        <w:gridCol w:w="1801"/>
      </w:tblGrid>
      <w:tr w:rsidR="007A3E4C" w:rsidRPr="00DA1430">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7A3E4C" w:rsidRPr="00DA1430" w:rsidRDefault="007A3E4C">
            <w:pPr>
              <w:spacing w:before="60" w:after="60"/>
              <w:jc w:val="center"/>
              <w:rPr>
                <w:rFonts w:ascii="Arial" w:hAnsi="Arial" w:cs="Arial"/>
                <w:sz w:val="22"/>
                <w:szCs w:val="22"/>
              </w:rPr>
            </w:pPr>
            <w:r w:rsidRPr="00DA1430">
              <w:rPr>
                <w:rFonts w:ascii="Arial" w:hAnsi="Arial" w:cs="Arial"/>
                <w:b/>
                <w:sz w:val="22"/>
                <w:szCs w:val="22"/>
              </w:rPr>
              <w:t>CONTENTS</w:t>
            </w:r>
          </w:p>
        </w:tc>
      </w:tr>
      <w:tr w:rsidR="007A3E4C" w:rsidRPr="00DA1430">
        <w:tc>
          <w:tcPr>
            <w:tcW w:w="2898" w:type="dxa"/>
            <w:tcBorders>
              <w:top w:val="single" w:sz="6" w:space="0" w:color="auto"/>
              <w:left w:val="single" w:sz="6" w:space="0" w:color="auto"/>
              <w:bottom w:val="single" w:sz="6" w:space="0" w:color="auto"/>
              <w:right w:val="single" w:sz="6" w:space="0" w:color="auto"/>
            </w:tcBorders>
          </w:tcPr>
          <w:p w:rsidR="007A3E4C" w:rsidRPr="00DA1430" w:rsidRDefault="007A3E4C">
            <w:pPr>
              <w:spacing w:before="60" w:after="60"/>
              <w:jc w:val="left"/>
              <w:rPr>
                <w:rFonts w:ascii="Arial" w:hAnsi="Arial" w:cs="Arial"/>
                <w:sz w:val="22"/>
                <w:szCs w:val="22"/>
              </w:rPr>
            </w:pPr>
            <w:r w:rsidRPr="00DA1430">
              <w:rPr>
                <w:rFonts w:ascii="Arial" w:hAnsi="Arial" w:cs="Arial"/>
                <w:b/>
                <w:sz w:val="22"/>
                <w:szCs w:val="22"/>
              </w:rPr>
              <w:t>GENERAL</w:t>
            </w:r>
          </w:p>
        </w:tc>
        <w:tc>
          <w:tcPr>
            <w:tcW w:w="4500"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type of organisation, Scottish principal office, name, purposes, powers, liability, general structure</w:t>
            </w:r>
          </w:p>
        </w:tc>
        <w:tc>
          <w:tcPr>
            <w:tcW w:w="1801" w:type="dxa"/>
            <w:tcBorders>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clauses </w:t>
            </w:r>
            <w:r w:rsidRPr="00DA1430">
              <w:rPr>
                <w:rFonts w:ascii="Arial" w:hAnsi="Arial" w:cs="Arial"/>
                <w:sz w:val="22"/>
                <w:szCs w:val="22"/>
              </w:rPr>
              <w:fldChar w:fldCharType="begin"/>
            </w:r>
            <w:r w:rsidRPr="00DA1430">
              <w:rPr>
                <w:rFonts w:ascii="Arial" w:hAnsi="Arial" w:cs="Arial"/>
                <w:sz w:val="22"/>
                <w:szCs w:val="22"/>
              </w:rPr>
              <w:instrText xml:space="preserve"> REF ClauseRef1\n  \* MERGEFORMAT </w:instrText>
            </w:r>
            <w:r w:rsidRPr="00DA1430">
              <w:rPr>
                <w:rFonts w:ascii="Arial" w:hAnsi="Arial" w:cs="Arial"/>
                <w:sz w:val="22"/>
                <w:szCs w:val="22"/>
              </w:rPr>
              <w:fldChar w:fldCharType="separate"/>
            </w:r>
            <w:r w:rsidR="008B0AA5">
              <w:rPr>
                <w:rFonts w:ascii="Arial" w:hAnsi="Arial" w:cs="Arial"/>
                <w:sz w:val="22"/>
                <w:szCs w:val="22"/>
              </w:rPr>
              <w:t>1</w:t>
            </w:r>
            <w:r w:rsidRPr="00DA1430">
              <w:rPr>
                <w:rFonts w:ascii="Arial" w:hAnsi="Arial" w:cs="Arial"/>
                <w:sz w:val="22"/>
                <w:szCs w:val="22"/>
              </w:rPr>
              <w:fldChar w:fldCharType="end"/>
            </w:r>
            <w:r w:rsidRPr="00DA1430">
              <w:rPr>
                <w:rFonts w:ascii="Arial" w:hAnsi="Arial" w:cs="Arial"/>
                <w:sz w:val="22"/>
                <w:szCs w:val="22"/>
              </w:rPr>
              <w:t xml:space="preserve"> - </w:t>
            </w:r>
            <w:r w:rsidRPr="00DA1430">
              <w:rPr>
                <w:rFonts w:ascii="Arial" w:hAnsi="Arial" w:cs="Arial"/>
                <w:sz w:val="22"/>
                <w:szCs w:val="22"/>
              </w:rPr>
              <w:fldChar w:fldCharType="begin"/>
            </w:r>
            <w:r w:rsidRPr="00DA1430">
              <w:rPr>
                <w:rFonts w:ascii="Arial" w:hAnsi="Arial" w:cs="Arial"/>
                <w:sz w:val="22"/>
                <w:szCs w:val="22"/>
              </w:rPr>
              <w:instrText xml:space="preserve"> REF ClauseRef2\n  \* MERGEFORMAT </w:instrText>
            </w:r>
            <w:r w:rsidRPr="00DA1430">
              <w:rPr>
                <w:rFonts w:ascii="Arial" w:hAnsi="Arial" w:cs="Arial"/>
                <w:sz w:val="22"/>
                <w:szCs w:val="22"/>
              </w:rPr>
              <w:fldChar w:fldCharType="separate"/>
            </w:r>
            <w:r w:rsidR="008B0AA5">
              <w:rPr>
                <w:rFonts w:ascii="Arial" w:hAnsi="Arial" w:cs="Arial"/>
                <w:sz w:val="22"/>
                <w:szCs w:val="22"/>
              </w:rPr>
              <w:t>11</w:t>
            </w:r>
            <w:r w:rsidRPr="00DA1430">
              <w:rPr>
                <w:rFonts w:ascii="Arial" w:hAnsi="Arial" w:cs="Arial"/>
                <w:sz w:val="22"/>
                <w:szCs w:val="22"/>
              </w:rPr>
              <w:fldChar w:fldCharType="end"/>
            </w:r>
          </w:p>
        </w:tc>
      </w:tr>
      <w:tr w:rsidR="007A3E4C" w:rsidRPr="00DA1430">
        <w:tc>
          <w:tcPr>
            <w:tcW w:w="2898" w:type="dxa"/>
            <w:tcBorders>
              <w:top w:val="single" w:sz="6" w:space="0" w:color="auto"/>
              <w:left w:val="single" w:sz="6" w:space="0" w:color="auto"/>
              <w:bottom w:val="single" w:sz="6" w:space="0" w:color="auto"/>
              <w:right w:val="single" w:sz="6" w:space="0" w:color="auto"/>
            </w:tcBorders>
          </w:tcPr>
          <w:p w:rsidR="007A3E4C" w:rsidRPr="00DA1430" w:rsidRDefault="007A3E4C">
            <w:pPr>
              <w:spacing w:before="60" w:after="60"/>
              <w:jc w:val="left"/>
              <w:rPr>
                <w:rFonts w:ascii="Arial" w:hAnsi="Arial" w:cs="Arial"/>
                <w:sz w:val="22"/>
                <w:szCs w:val="22"/>
              </w:rPr>
            </w:pPr>
            <w:r w:rsidRPr="00DA1430">
              <w:rPr>
                <w:rFonts w:ascii="Arial" w:hAnsi="Arial" w:cs="Arial"/>
                <w:b/>
                <w:sz w:val="22"/>
                <w:szCs w:val="22"/>
              </w:rPr>
              <w:t>MEMBERS</w:t>
            </w:r>
          </w:p>
        </w:tc>
        <w:tc>
          <w:tcPr>
            <w:tcW w:w="4500"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qualifications for membership, application, subscription, register of members, withdrawal, transfer, re-registration, expulsion</w:t>
            </w:r>
          </w:p>
        </w:tc>
        <w:tc>
          <w:tcPr>
            <w:tcW w:w="1801"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clauses </w:t>
            </w:r>
            <w:r w:rsidRPr="00DA1430">
              <w:rPr>
                <w:rFonts w:ascii="Arial" w:hAnsi="Arial" w:cs="Arial"/>
                <w:sz w:val="22"/>
                <w:szCs w:val="22"/>
              </w:rPr>
              <w:fldChar w:fldCharType="begin"/>
            </w:r>
            <w:r w:rsidRPr="00DA1430">
              <w:rPr>
                <w:rFonts w:ascii="Arial" w:hAnsi="Arial" w:cs="Arial"/>
                <w:sz w:val="22"/>
                <w:szCs w:val="22"/>
              </w:rPr>
              <w:instrText xml:space="preserve"> REF ClauseRef3\n  \* MERGEFORMAT </w:instrText>
            </w:r>
            <w:r w:rsidRPr="00DA1430">
              <w:rPr>
                <w:rFonts w:ascii="Arial" w:hAnsi="Arial" w:cs="Arial"/>
                <w:sz w:val="22"/>
                <w:szCs w:val="22"/>
              </w:rPr>
              <w:fldChar w:fldCharType="separate"/>
            </w:r>
            <w:r w:rsidR="008B0AA5">
              <w:rPr>
                <w:rFonts w:ascii="Arial" w:hAnsi="Arial" w:cs="Arial"/>
                <w:sz w:val="22"/>
                <w:szCs w:val="22"/>
              </w:rPr>
              <w:t>12</w:t>
            </w:r>
            <w:r w:rsidRPr="00DA1430">
              <w:rPr>
                <w:rFonts w:ascii="Arial" w:hAnsi="Arial" w:cs="Arial"/>
                <w:sz w:val="22"/>
                <w:szCs w:val="22"/>
              </w:rPr>
              <w:fldChar w:fldCharType="end"/>
            </w:r>
            <w:r w:rsidRPr="00DA1430">
              <w:rPr>
                <w:rFonts w:ascii="Arial" w:hAnsi="Arial" w:cs="Arial"/>
                <w:sz w:val="22"/>
                <w:szCs w:val="22"/>
              </w:rPr>
              <w:t xml:space="preserve"> - </w:t>
            </w:r>
            <w:r w:rsidRPr="00DA1430">
              <w:rPr>
                <w:rFonts w:ascii="Arial" w:hAnsi="Arial" w:cs="Arial"/>
                <w:sz w:val="22"/>
                <w:szCs w:val="22"/>
              </w:rPr>
              <w:fldChar w:fldCharType="begin"/>
            </w:r>
            <w:r w:rsidRPr="00DA1430">
              <w:rPr>
                <w:rFonts w:ascii="Arial" w:hAnsi="Arial" w:cs="Arial"/>
                <w:sz w:val="22"/>
                <w:szCs w:val="22"/>
              </w:rPr>
              <w:instrText xml:space="preserve"> REF ClauseRef4\n  \* MERGEFORMAT </w:instrText>
            </w:r>
            <w:r w:rsidRPr="00DA1430">
              <w:rPr>
                <w:rFonts w:ascii="Arial" w:hAnsi="Arial" w:cs="Arial"/>
                <w:sz w:val="22"/>
                <w:szCs w:val="22"/>
              </w:rPr>
              <w:fldChar w:fldCharType="separate"/>
            </w:r>
            <w:r w:rsidR="008B0AA5">
              <w:rPr>
                <w:rFonts w:ascii="Arial" w:hAnsi="Arial" w:cs="Arial"/>
                <w:sz w:val="22"/>
                <w:szCs w:val="22"/>
              </w:rPr>
              <w:t>26</w:t>
            </w:r>
            <w:r w:rsidRPr="00DA1430">
              <w:rPr>
                <w:rFonts w:ascii="Arial" w:hAnsi="Arial" w:cs="Arial"/>
                <w:sz w:val="22"/>
                <w:szCs w:val="22"/>
              </w:rPr>
              <w:fldChar w:fldCharType="end"/>
            </w:r>
          </w:p>
          <w:p w:rsidR="007A3E4C" w:rsidRPr="00DA1430" w:rsidRDefault="007A3E4C">
            <w:pPr>
              <w:spacing w:before="60" w:after="60"/>
              <w:rPr>
                <w:rFonts w:ascii="Arial" w:hAnsi="Arial" w:cs="Arial"/>
                <w:sz w:val="22"/>
                <w:szCs w:val="22"/>
              </w:rPr>
            </w:pPr>
          </w:p>
        </w:tc>
      </w:tr>
      <w:tr w:rsidR="007A3E4C" w:rsidRPr="00DA1430">
        <w:tc>
          <w:tcPr>
            <w:tcW w:w="2898" w:type="dxa"/>
            <w:tcBorders>
              <w:top w:val="single" w:sz="6" w:space="0" w:color="auto"/>
              <w:left w:val="single" w:sz="6" w:space="0" w:color="auto"/>
              <w:bottom w:val="single" w:sz="6" w:space="0" w:color="auto"/>
              <w:right w:val="single" w:sz="6" w:space="0" w:color="auto"/>
            </w:tcBorders>
          </w:tcPr>
          <w:p w:rsidR="007A3E4C" w:rsidRPr="00DA1430" w:rsidRDefault="007A3E4C">
            <w:pPr>
              <w:spacing w:before="60" w:after="60"/>
              <w:jc w:val="left"/>
              <w:rPr>
                <w:rFonts w:ascii="Arial" w:hAnsi="Arial" w:cs="Arial"/>
                <w:sz w:val="22"/>
                <w:szCs w:val="22"/>
              </w:rPr>
            </w:pPr>
            <w:r w:rsidRPr="00DA1430">
              <w:rPr>
                <w:rFonts w:ascii="Arial" w:hAnsi="Arial" w:cs="Arial"/>
                <w:b/>
                <w:sz w:val="22"/>
                <w:szCs w:val="22"/>
              </w:rPr>
              <w:t xml:space="preserve">DECISION-MAKING BY THE MEMBERS </w:t>
            </w:r>
          </w:p>
        </w:tc>
        <w:tc>
          <w:tcPr>
            <w:tcW w:w="4500"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 members’ meetings, power to request members’ meeting, notice, procedure at members’ meetings, voting at members’ meetings, written resolutions, minutes</w:t>
            </w:r>
          </w:p>
        </w:tc>
        <w:tc>
          <w:tcPr>
            <w:tcW w:w="1801"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clauses </w:t>
            </w:r>
            <w:r w:rsidRPr="00DA1430">
              <w:rPr>
                <w:rFonts w:ascii="Arial" w:hAnsi="Arial" w:cs="Arial"/>
                <w:sz w:val="22"/>
                <w:szCs w:val="22"/>
              </w:rPr>
              <w:fldChar w:fldCharType="begin"/>
            </w:r>
            <w:r w:rsidRPr="00DA1430">
              <w:rPr>
                <w:rFonts w:ascii="Arial" w:hAnsi="Arial" w:cs="Arial"/>
                <w:sz w:val="22"/>
                <w:szCs w:val="22"/>
              </w:rPr>
              <w:instrText xml:space="preserve"> REF ClauseRef5\n  \* MERGEFORMAT </w:instrText>
            </w:r>
            <w:r w:rsidRPr="00DA1430">
              <w:rPr>
                <w:rFonts w:ascii="Arial" w:hAnsi="Arial" w:cs="Arial"/>
                <w:sz w:val="22"/>
                <w:szCs w:val="22"/>
              </w:rPr>
              <w:fldChar w:fldCharType="separate"/>
            </w:r>
            <w:r w:rsidR="008B0AA5">
              <w:rPr>
                <w:rFonts w:ascii="Arial" w:hAnsi="Arial" w:cs="Arial"/>
                <w:sz w:val="22"/>
                <w:szCs w:val="22"/>
              </w:rPr>
              <w:t>27</w:t>
            </w:r>
            <w:r w:rsidRPr="00DA1430">
              <w:rPr>
                <w:rFonts w:ascii="Arial" w:hAnsi="Arial" w:cs="Arial"/>
                <w:sz w:val="22"/>
                <w:szCs w:val="22"/>
              </w:rPr>
              <w:fldChar w:fldCharType="end"/>
            </w:r>
            <w:r w:rsidRPr="00DA1430">
              <w:rPr>
                <w:rFonts w:ascii="Arial" w:hAnsi="Arial" w:cs="Arial"/>
                <w:sz w:val="22"/>
                <w:szCs w:val="22"/>
              </w:rPr>
              <w:t xml:space="preserve"> - </w:t>
            </w:r>
            <w:r w:rsidRPr="00DA1430">
              <w:rPr>
                <w:rFonts w:ascii="Arial" w:hAnsi="Arial" w:cs="Arial"/>
                <w:sz w:val="22"/>
                <w:szCs w:val="22"/>
              </w:rPr>
              <w:fldChar w:fldCharType="begin"/>
            </w:r>
            <w:r w:rsidRPr="00DA1430">
              <w:rPr>
                <w:rFonts w:ascii="Arial" w:hAnsi="Arial" w:cs="Arial"/>
                <w:sz w:val="22"/>
                <w:szCs w:val="22"/>
              </w:rPr>
              <w:instrText xml:space="preserve"> REF ClauseRef6\n  \* MERGEFORMAT </w:instrText>
            </w:r>
            <w:r w:rsidRPr="00DA1430">
              <w:rPr>
                <w:rFonts w:ascii="Arial" w:hAnsi="Arial" w:cs="Arial"/>
                <w:sz w:val="22"/>
                <w:szCs w:val="22"/>
              </w:rPr>
              <w:fldChar w:fldCharType="separate"/>
            </w:r>
            <w:r w:rsidR="008B0AA5">
              <w:rPr>
                <w:rFonts w:ascii="Arial" w:hAnsi="Arial" w:cs="Arial"/>
                <w:sz w:val="22"/>
                <w:szCs w:val="22"/>
              </w:rPr>
              <w:t>53</w:t>
            </w:r>
            <w:r w:rsidRPr="00DA1430">
              <w:rPr>
                <w:rFonts w:ascii="Arial" w:hAnsi="Arial" w:cs="Arial"/>
                <w:sz w:val="22"/>
                <w:szCs w:val="22"/>
              </w:rPr>
              <w:fldChar w:fldCharType="end"/>
            </w:r>
          </w:p>
        </w:tc>
      </w:tr>
      <w:tr w:rsidR="007A3E4C" w:rsidRPr="00DA1430">
        <w:tc>
          <w:tcPr>
            <w:tcW w:w="2898" w:type="dxa"/>
            <w:tcBorders>
              <w:top w:val="single" w:sz="6" w:space="0" w:color="auto"/>
              <w:left w:val="single" w:sz="6" w:space="0" w:color="auto"/>
              <w:bottom w:val="single" w:sz="6" w:space="0" w:color="auto"/>
              <w:right w:val="single" w:sz="6" w:space="0" w:color="auto"/>
            </w:tcBorders>
          </w:tcPr>
          <w:p w:rsidR="007A3E4C" w:rsidRPr="00DA1430" w:rsidRDefault="007A3E4C">
            <w:pPr>
              <w:spacing w:before="60" w:after="60"/>
              <w:jc w:val="left"/>
              <w:rPr>
                <w:rFonts w:ascii="Arial" w:hAnsi="Arial" w:cs="Arial"/>
                <w:sz w:val="22"/>
                <w:szCs w:val="22"/>
              </w:rPr>
            </w:pPr>
            <w:r w:rsidRPr="00DA1430">
              <w:rPr>
                <w:rFonts w:ascii="Arial" w:hAnsi="Arial" w:cs="Arial"/>
                <w:b/>
                <w:sz w:val="22"/>
                <w:szCs w:val="22"/>
              </w:rPr>
              <w:t>BOARD (CHARITY TRUSTEES)</w:t>
            </w:r>
          </w:p>
        </w:tc>
        <w:tc>
          <w:tcPr>
            <w:tcW w:w="4500"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proofErr w:type="gramStart"/>
            <w:r w:rsidRPr="00DA1430">
              <w:rPr>
                <w:rFonts w:ascii="Arial" w:hAnsi="Arial" w:cs="Arial"/>
                <w:sz w:val="22"/>
                <w:szCs w:val="22"/>
              </w:rPr>
              <w:t>number,  eligibility</w:t>
            </w:r>
            <w:proofErr w:type="gramEnd"/>
            <w:r w:rsidRPr="00DA1430">
              <w:rPr>
                <w:rFonts w:ascii="Arial" w:hAnsi="Arial" w:cs="Arial"/>
                <w:sz w:val="22"/>
                <w:szCs w:val="22"/>
              </w:rPr>
              <w:t>, election/ retiral/re-election, termination of office, register of charity trustees, office bearers, powers, general duties, code of conduct</w:t>
            </w:r>
          </w:p>
        </w:tc>
        <w:tc>
          <w:tcPr>
            <w:tcW w:w="1801"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clauses </w:t>
            </w:r>
            <w:r w:rsidRPr="00DA1430">
              <w:rPr>
                <w:rFonts w:ascii="Arial" w:hAnsi="Arial" w:cs="Arial"/>
                <w:sz w:val="22"/>
                <w:szCs w:val="22"/>
              </w:rPr>
              <w:fldChar w:fldCharType="begin"/>
            </w:r>
            <w:r w:rsidRPr="00DA1430">
              <w:rPr>
                <w:rFonts w:ascii="Arial" w:hAnsi="Arial" w:cs="Arial"/>
                <w:sz w:val="22"/>
                <w:szCs w:val="22"/>
              </w:rPr>
              <w:instrText xml:space="preserve"> REF ClauseRef7\n  \* MERGEFORMAT </w:instrText>
            </w:r>
            <w:r w:rsidRPr="00DA1430">
              <w:rPr>
                <w:rFonts w:ascii="Arial" w:hAnsi="Arial" w:cs="Arial"/>
                <w:sz w:val="22"/>
                <w:szCs w:val="22"/>
              </w:rPr>
              <w:fldChar w:fldCharType="separate"/>
            </w:r>
            <w:r w:rsidR="008B0AA5">
              <w:rPr>
                <w:rFonts w:ascii="Arial" w:hAnsi="Arial" w:cs="Arial"/>
                <w:sz w:val="22"/>
                <w:szCs w:val="22"/>
              </w:rPr>
              <w:t>54</w:t>
            </w:r>
            <w:r w:rsidRPr="00DA1430">
              <w:rPr>
                <w:rFonts w:ascii="Arial" w:hAnsi="Arial" w:cs="Arial"/>
                <w:sz w:val="22"/>
                <w:szCs w:val="22"/>
              </w:rPr>
              <w:fldChar w:fldCharType="end"/>
            </w:r>
            <w:r w:rsidRPr="00DA1430">
              <w:rPr>
                <w:rFonts w:ascii="Arial" w:hAnsi="Arial" w:cs="Arial"/>
                <w:sz w:val="22"/>
                <w:szCs w:val="22"/>
              </w:rPr>
              <w:t xml:space="preserve"> - </w:t>
            </w:r>
            <w:r w:rsidRPr="00DA1430">
              <w:rPr>
                <w:rFonts w:ascii="Arial" w:hAnsi="Arial" w:cs="Arial"/>
                <w:sz w:val="22"/>
                <w:szCs w:val="22"/>
              </w:rPr>
              <w:fldChar w:fldCharType="begin"/>
            </w:r>
            <w:r w:rsidRPr="00DA1430">
              <w:rPr>
                <w:rFonts w:ascii="Arial" w:hAnsi="Arial" w:cs="Arial"/>
                <w:sz w:val="22"/>
                <w:szCs w:val="22"/>
              </w:rPr>
              <w:instrText xml:space="preserve"> REF ClauseRef8\n  \* MERGEFORMAT </w:instrText>
            </w:r>
            <w:r w:rsidRPr="00DA1430">
              <w:rPr>
                <w:rFonts w:ascii="Arial" w:hAnsi="Arial" w:cs="Arial"/>
                <w:sz w:val="22"/>
                <w:szCs w:val="22"/>
              </w:rPr>
              <w:fldChar w:fldCharType="separate"/>
            </w:r>
            <w:r w:rsidR="008B0AA5">
              <w:rPr>
                <w:rFonts w:ascii="Arial" w:hAnsi="Arial" w:cs="Arial"/>
                <w:sz w:val="22"/>
                <w:szCs w:val="22"/>
              </w:rPr>
              <w:t>80</w:t>
            </w:r>
            <w:r w:rsidRPr="00DA1430">
              <w:rPr>
                <w:rFonts w:ascii="Arial" w:hAnsi="Arial" w:cs="Arial"/>
                <w:sz w:val="22"/>
                <w:szCs w:val="22"/>
              </w:rPr>
              <w:fldChar w:fldCharType="end"/>
            </w:r>
          </w:p>
          <w:p w:rsidR="007A3E4C" w:rsidRPr="00DA1430" w:rsidRDefault="007A3E4C">
            <w:pPr>
              <w:spacing w:before="60" w:after="60"/>
              <w:rPr>
                <w:rFonts w:ascii="Arial" w:hAnsi="Arial" w:cs="Arial"/>
                <w:sz w:val="22"/>
                <w:szCs w:val="22"/>
              </w:rPr>
            </w:pPr>
          </w:p>
        </w:tc>
      </w:tr>
      <w:tr w:rsidR="007A3E4C" w:rsidRPr="00DA1430">
        <w:tc>
          <w:tcPr>
            <w:tcW w:w="2898" w:type="dxa"/>
            <w:tcBorders>
              <w:top w:val="single" w:sz="6" w:space="0" w:color="auto"/>
              <w:left w:val="single" w:sz="6" w:space="0" w:color="auto"/>
              <w:bottom w:val="single" w:sz="6" w:space="0" w:color="auto"/>
              <w:right w:val="single" w:sz="6" w:space="0" w:color="auto"/>
            </w:tcBorders>
          </w:tcPr>
          <w:p w:rsidR="007A3E4C" w:rsidRPr="00DA1430" w:rsidRDefault="007A3E4C">
            <w:pPr>
              <w:spacing w:before="60" w:after="60"/>
              <w:jc w:val="left"/>
              <w:rPr>
                <w:rFonts w:ascii="Arial" w:hAnsi="Arial" w:cs="Arial"/>
                <w:sz w:val="22"/>
                <w:szCs w:val="22"/>
              </w:rPr>
            </w:pPr>
            <w:r w:rsidRPr="00DA1430">
              <w:rPr>
                <w:rFonts w:ascii="Arial" w:hAnsi="Arial" w:cs="Arial"/>
                <w:b/>
                <w:sz w:val="22"/>
                <w:szCs w:val="22"/>
              </w:rPr>
              <w:t>DECISION-MAKING BY THE CHARITY TRUSTEES</w:t>
            </w:r>
          </w:p>
        </w:tc>
        <w:tc>
          <w:tcPr>
            <w:tcW w:w="4500"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notice, procedure at board meetings, minutes</w:t>
            </w:r>
          </w:p>
        </w:tc>
        <w:tc>
          <w:tcPr>
            <w:tcW w:w="1801" w:type="dxa"/>
            <w:tcBorders>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clauses </w:t>
            </w:r>
            <w:r w:rsidRPr="00DA1430">
              <w:rPr>
                <w:rFonts w:ascii="Arial" w:hAnsi="Arial" w:cs="Arial"/>
                <w:sz w:val="22"/>
                <w:szCs w:val="22"/>
              </w:rPr>
              <w:fldChar w:fldCharType="begin"/>
            </w:r>
            <w:r w:rsidRPr="00DA1430">
              <w:rPr>
                <w:rFonts w:ascii="Arial" w:hAnsi="Arial" w:cs="Arial"/>
                <w:sz w:val="22"/>
                <w:szCs w:val="22"/>
              </w:rPr>
              <w:instrText xml:space="preserve"> REF ClauseRef9\n  \* MERGEFORMAT </w:instrText>
            </w:r>
            <w:r w:rsidRPr="00DA1430">
              <w:rPr>
                <w:rFonts w:ascii="Arial" w:hAnsi="Arial" w:cs="Arial"/>
                <w:sz w:val="22"/>
                <w:szCs w:val="22"/>
              </w:rPr>
              <w:fldChar w:fldCharType="separate"/>
            </w:r>
            <w:r w:rsidR="008B0AA5">
              <w:rPr>
                <w:rFonts w:ascii="Arial" w:hAnsi="Arial" w:cs="Arial"/>
                <w:sz w:val="22"/>
                <w:szCs w:val="22"/>
              </w:rPr>
              <w:t>81</w:t>
            </w:r>
            <w:r w:rsidRPr="00DA1430">
              <w:rPr>
                <w:rFonts w:ascii="Arial" w:hAnsi="Arial" w:cs="Arial"/>
                <w:sz w:val="22"/>
                <w:szCs w:val="22"/>
              </w:rPr>
              <w:fldChar w:fldCharType="end"/>
            </w:r>
            <w:r w:rsidRPr="00DA1430">
              <w:rPr>
                <w:rFonts w:ascii="Arial" w:hAnsi="Arial" w:cs="Arial"/>
                <w:sz w:val="22"/>
                <w:szCs w:val="22"/>
              </w:rPr>
              <w:t xml:space="preserve"> - </w:t>
            </w:r>
            <w:r w:rsidRPr="00DA1430">
              <w:rPr>
                <w:rFonts w:ascii="Arial" w:hAnsi="Arial" w:cs="Arial"/>
                <w:sz w:val="22"/>
                <w:szCs w:val="22"/>
              </w:rPr>
              <w:fldChar w:fldCharType="begin"/>
            </w:r>
            <w:r w:rsidRPr="00DA1430">
              <w:rPr>
                <w:rFonts w:ascii="Arial" w:hAnsi="Arial" w:cs="Arial"/>
                <w:sz w:val="22"/>
                <w:szCs w:val="22"/>
              </w:rPr>
              <w:instrText xml:space="preserve"> REF ClauseRef10\n  \* MERGEFORMAT </w:instrText>
            </w:r>
            <w:r w:rsidRPr="00DA1430">
              <w:rPr>
                <w:rFonts w:ascii="Arial" w:hAnsi="Arial" w:cs="Arial"/>
                <w:sz w:val="22"/>
                <w:szCs w:val="22"/>
              </w:rPr>
              <w:fldChar w:fldCharType="separate"/>
            </w:r>
            <w:r w:rsidR="008B0AA5">
              <w:rPr>
                <w:rFonts w:ascii="Arial" w:hAnsi="Arial" w:cs="Arial"/>
                <w:sz w:val="22"/>
                <w:szCs w:val="22"/>
              </w:rPr>
              <w:t>96</w:t>
            </w:r>
            <w:r w:rsidRPr="00DA1430">
              <w:rPr>
                <w:rFonts w:ascii="Arial" w:hAnsi="Arial" w:cs="Arial"/>
                <w:sz w:val="22"/>
                <w:szCs w:val="22"/>
              </w:rPr>
              <w:fldChar w:fldCharType="end"/>
            </w:r>
          </w:p>
        </w:tc>
      </w:tr>
      <w:tr w:rsidR="007A3E4C" w:rsidRPr="00DA1430">
        <w:tc>
          <w:tcPr>
            <w:tcW w:w="2898" w:type="dxa"/>
            <w:tcBorders>
              <w:top w:val="single" w:sz="6" w:space="0" w:color="auto"/>
              <w:left w:val="single" w:sz="6" w:space="0" w:color="auto"/>
              <w:bottom w:val="single" w:sz="6" w:space="0" w:color="auto"/>
              <w:right w:val="single" w:sz="6" w:space="0" w:color="auto"/>
            </w:tcBorders>
          </w:tcPr>
          <w:p w:rsidR="007A3E4C" w:rsidRPr="00DA1430" w:rsidRDefault="007A3E4C">
            <w:pPr>
              <w:spacing w:before="60" w:after="60"/>
              <w:jc w:val="left"/>
              <w:rPr>
                <w:rFonts w:ascii="Arial" w:hAnsi="Arial" w:cs="Arial"/>
                <w:sz w:val="22"/>
                <w:szCs w:val="22"/>
              </w:rPr>
            </w:pPr>
            <w:r w:rsidRPr="00DA1430">
              <w:rPr>
                <w:rFonts w:ascii="Arial" w:hAnsi="Arial" w:cs="Arial"/>
                <w:b/>
                <w:sz w:val="22"/>
                <w:szCs w:val="22"/>
              </w:rPr>
              <w:t>ADMINISTRATION</w:t>
            </w:r>
          </w:p>
        </w:tc>
        <w:tc>
          <w:tcPr>
            <w:tcW w:w="4500"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sub-committees, operation of </w:t>
            </w:r>
            <w:proofErr w:type="gramStart"/>
            <w:r w:rsidRPr="00DA1430">
              <w:rPr>
                <w:rFonts w:ascii="Arial" w:hAnsi="Arial" w:cs="Arial"/>
                <w:sz w:val="22"/>
                <w:szCs w:val="22"/>
              </w:rPr>
              <w:t>accounts,  accounting</w:t>
            </w:r>
            <w:proofErr w:type="gramEnd"/>
            <w:r w:rsidRPr="00DA1430">
              <w:rPr>
                <w:rFonts w:ascii="Arial" w:hAnsi="Arial" w:cs="Arial"/>
                <w:sz w:val="22"/>
                <w:szCs w:val="22"/>
              </w:rPr>
              <w:t xml:space="preserve"> records and annual accounts</w:t>
            </w:r>
          </w:p>
        </w:tc>
        <w:tc>
          <w:tcPr>
            <w:tcW w:w="1801" w:type="dxa"/>
            <w:tcBorders>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clauses </w:t>
            </w:r>
            <w:r w:rsidRPr="00DA1430">
              <w:rPr>
                <w:rFonts w:ascii="Arial" w:hAnsi="Arial" w:cs="Arial"/>
                <w:sz w:val="22"/>
                <w:szCs w:val="22"/>
              </w:rPr>
              <w:fldChar w:fldCharType="begin"/>
            </w:r>
            <w:r w:rsidRPr="00DA1430">
              <w:rPr>
                <w:rFonts w:ascii="Arial" w:hAnsi="Arial" w:cs="Arial"/>
                <w:sz w:val="22"/>
                <w:szCs w:val="22"/>
              </w:rPr>
              <w:instrText xml:space="preserve"> REF ClauseRef11\n  \* MERGEFORMAT </w:instrText>
            </w:r>
            <w:r w:rsidRPr="00DA1430">
              <w:rPr>
                <w:rFonts w:ascii="Arial" w:hAnsi="Arial" w:cs="Arial"/>
                <w:sz w:val="22"/>
                <w:szCs w:val="22"/>
              </w:rPr>
              <w:fldChar w:fldCharType="separate"/>
            </w:r>
            <w:r w:rsidR="008B0AA5">
              <w:rPr>
                <w:rFonts w:ascii="Arial" w:hAnsi="Arial" w:cs="Arial"/>
                <w:sz w:val="22"/>
                <w:szCs w:val="22"/>
              </w:rPr>
              <w:t>97</w:t>
            </w:r>
            <w:r w:rsidRPr="00DA1430">
              <w:rPr>
                <w:rFonts w:ascii="Arial" w:hAnsi="Arial" w:cs="Arial"/>
                <w:sz w:val="22"/>
                <w:szCs w:val="22"/>
              </w:rPr>
              <w:fldChar w:fldCharType="end"/>
            </w:r>
            <w:r w:rsidRPr="00DA1430">
              <w:rPr>
                <w:rFonts w:ascii="Arial" w:hAnsi="Arial" w:cs="Arial"/>
                <w:sz w:val="22"/>
                <w:szCs w:val="22"/>
              </w:rPr>
              <w:t xml:space="preserve"> - </w:t>
            </w:r>
            <w:r w:rsidRPr="00DA1430">
              <w:rPr>
                <w:rFonts w:ascii="Arial" w:hAnsi="Arial" w:cs="Arial"/>
                <w:sz w:val="22"/>
                <w:szCs w:val="22"/>
              </w:rPr>
              <w:fldChar w:fldCharType="begin"/>
            </w:r>
            <w:r w:rsidRPr="00DA1430">
              <w:rPr>
                <w:rFonts w:ascii="Arial" w:hAnsi="Arial" w:cs="Arial"/>
                <w:sz w:val="22"/>
                <w:szCs w:val="22"/>
              </w:rPr>
              <w:instrText xml:space="preserve"> REF ClauseRef12\n  \* MERGEFORMAT </w:instrText>
            </w:r>
            <w:r w:rsidRPr="00DA1430">
              <w:rPr>
                <w:rFonts w:ascii="Arial" w:hAnsi="Arial" w:cs="Arial"/>
                <w:sz w:val="22"/>
                <w:szCs w:val="22"/>
              </w:rPr>
              <w:fldChar w:fldCharType="separate"/>
            </w:r>
            <w:r w:rsidR="008B0AA5">
              <w:rPr>
                <w:rFonts w:ascii="Arial" w:hAnsi="Arial" w:cs="Arial"/>
                <w:sz w:val="22"/>
                <w:szCs w:val="22"/>
              </w:rPr>
              <w:t>105</w:t>
            </w:r>
            <w:r w:rsidRPr="00DA1430">
              <w:rPr>
                <w:rFonts w:ascii="Arial" w:hAnsi="Arial" w:cs="Arial"/>
                <w:sz w:val="22"/>
                <w:szCs w:val="22"/>
              </w:rPr>
              <w:fldChar w:fldCharType="end"/>
            </w:r>
          </w:p>
          <w:p w:rsidR="007A3E4C" w:rsidRPr="00DA1430" w:rsidRDefault="007A3E4C">
            <w:pPr>
              <w:spacing w:before="60" w:after="60"/>
              <w:rPr>
                <w:rFonts w:ascii="Arial" w:hAnsi="Arial" w:cs="Arial"/>
                <w:sz w:val="22"/>
                <w:szCs w:val="22"/>
              </w:rPr>
            </w:pPr>
          </w:p>
        </w:tc>
      </w:tr>
      <w:tr w:rsidR="007A3E4C" w:rsidRPr="00DA1430">
        <w:tc>
          <w:tcPr>
            <w:tcW w:w="2898" w:type="dxa"/>
            <w:tcBorders>
              <w:top w:val="single" w:sz="6" w:space="0" w:color="auto"/>
              <w:left w:val="single" w:sz="6" w:space="0" w:color="auto"/>
              <w:bottom w:val="single" w:sz="6" w:space="0" w:color="auto"/>
              <w:right w:val="single" w:sz="6" w:space="0" w:color="auto"/>
            </w:tcBorders>
          </w:tcPr>
          <w:p w:rsidR="007A3E4C" w:rsidRPr="00DA1430" w:rsidRDefault="007A3E4C">
            <w:pPr>
              <w:spacing w:before="60" w:after="60"/>
              <w:jc w:val="left"/>
              <w:rPr>
                <w:rFonts w:ascii="Arial" w:hAnsi="Arial" w:cs="Arial"/>
                <w:sz w:val="22"/>
                <w:szCs w:val="22"/>
              </w:rPr>
            </w:pPr>
            <w:r w:rsidRPr="00DA1430">
              <w:rPr>
                <w:rFonts w:ascii="Arial" w:hAnsi="Arial" w:cs="Arial"/>
                <w:b/>
                <w:sz w:val="22"/>
                <w:szCs w:val="22"/>
              </w:rPr>
              <w:t>MISCELLANEOUS</w:t>
            </w:r>
          </w:p>
        </w:tc>
        <w:tc>
          <w:tcPr>
            <w:tcW w:w="4500"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rsidR="007A3E4C" w:rsidRPr="00DA1430" w:rsidRDefault="007A3E4C">
            <w:pPr>
              <w:spacing w:before="60" w:after="60"/>
              <w:rPr>
                <w:rFonts w:ascii="Arial" w:hAnsi="Arial" w:cs="Arial"/>
                <w:sz w:val="22"/>
                <w:szCs w:val="22"/>
              </w:rPr>
            </w:pPr>
            <w:r w:rsidRPr="00DA1430">
              <w:rPr>
                <w:rFonts w:ascii="Arial" w:hAnsi="Arial" w:cs="Arial"/>
                <w:sz w:val="22"/>
                <w:szCs w:val="22"/>
              </w:rPr>
              <w:t xml:space="preserve">clauses </w:t>
            </w:r>
            <w:r w:rsidRPr="00DA1430">
              <w:rPr>
                <w:rFonts w:ascii="Arial" w:hAnsi="Arial" w:cs="Arial"/>
                <w:sz w:val="22"/>
                <w:szCs w:val="22"/>
              </w:rPr>
              <w:fldChar w:fldCharType="begin"/>
            </w:r>
            <w:r w:rsidRPr="00DA1430">
              <w:rPr>
                <w:rFonts w:ascii="Arial" w:hAnsi="Arial" w:cs="Arial"/>
                <w:sz w:val="22"/>
                <w:szCs w:val="22"/>
              </w:rPr>
              <w:instrText xml:space="preserve"> REF ClauseRef13\n  \* MERGEFORMAT </w:instrText>
            </w:r>
            <w:r w:rsidRPr="00DA1430">
              <w:rPr>
                <w:rFonts w:ascii="Arial" w:hAnsi="Arial" w:cs="Arial"/>
                <w:sz w:val="22"/>
                <w:szCs w:val="22"/>
              </w:rPr>
              <w:fldChar w:fldCharType="separate"/>
            </w:r>
            <w:r w:rsidR="008B0AA5">
              <w:rPr>
                <w:rFonts w:ascii="Arial" w:hAnsi="Arial" w:cs="Arial"/>
                <w:sz w:val="22"/>
                <w:szCs w:val="22"/>
              </w:rPr>
              <w:t>106</w:t>
            </w:r>
            <w:r w:rsidRPr="00DA1430">
              <w:rPr>
                <w:rFonts w:ascii="Arial" w:hAnsi="Arial" w:cs="Arial"/>
                <w:sz w:val="22"/>
                <w:szCs w:val="22"/>
              </w:rPr>
              <w:fldChar w:fldCharType="end"/>
            </w:r>
            <w:r w:rsidRPr="00DA1430">
              <w:rPr>
                <w:rFonts w:ascii="Arial" w:hAnsi="Arial" w:cs="Arial"/>
                <w:sz w:val="22"/>
                <w:szCs w:val="22"/>
              </w:rPr>
              <w:t xml:space="preserve"> - </w:t>
            </w:r>
            <w:r w:rsidRPr="00DA1430">
              <w:rPr>
                <w:rFonts w:ascii="Arial" w:hAnsi="Arial" w:cs="Arial"/>
                <w:sz w:val="22"/>
                <w:szCs w:val="22"/>
              </w:rPr>
              <w:fldChar w:fldCharType="begin"/>
            </w:r>
            <w:r w:rsidRPr="00DA1430">
              <w:rPr>
                <w:rFonts w:ascii="Arial" w:hAnsi="Arial" w:cs="Arial"/>
                <w:sz w:val="22"/>
                <w:szCs w:val="22"/>
              </w:rPr>
              <w:instrText xml:space="preserve"> REF ClauseRef57\n  \* MERGEFORMAT </w:instrText>
            </w:r>
            <w:r w:rsidRPr="00DA1430">
              <w:rPr>
                <w:rFonts w:ascii="Arial" w:hAnsi="Arial" w:cs="Arial"/>
                <w:sz w:val="22"/>
                <w:szCs w:val="22"/>
              </w:rPr>
              <w:fldChar w:fldCharType="separate"/>
            </w:r>
            <w:r w:rsidR="008B0AA5">
              <w:rPr>
                <w:rFonts w:ascii="Arial" w:hAnsi="Arial" w:cs="Arial"/>
                <w:sz w:val="22"/>
                <w:szCs w:val="22"/>
              </w:rPr>
              <w:t>111</w:t>
            </w:r>
            <w:r w:rsidRPr="00DA1430">
              <w:rPr>
                <w:rFonts w:ascii="Arial" w:hAnsi="Arial" w:cs="Arial"/>
                <w:sz w:val="22"/>
                <w:szCs w:val="22"/>
              </w:rPr>
              <w:fldChar w:fldCharType="end"/>
            </w:r>
          </w:p>
          <w:p w:rsidR="007A3E4C" w:rsidRPr="00DA1430" w:rsidRDefault="007A3E4C">
            <w:pPr>
              <w:spacing w:before="60" w:after="60"/>
              <w:rPr>
                <w:rFonts w:ascii="Arial" w:hAnsi="Arial" w:cs="Arial"/>
                <w:sz w:val="22"/>
                <w:szCs w:val="22"/>
              </w:rPr>
            </w:pPr>
          </w:p>
        </w:tc>
      </w:tr>
    </w:tbl>
    <w:p w:rsidR="007A3E4C" w:rsidRPr="00DA1430" w:rsidRDefault="007A3E4C">
      <w:pPr>
        <w:rPr>
          <w:rFonts w:ascii="Arial" w:hAnsi="Arial" w:cs="Arial"/>
          <w:b/>
          <w:sz w:val="22"/>
          <w:szCs w:val="22"/>
        </w:rPr>
      </w:pPr>
    </w:p>
    <w:p w:rsidR="007A3E4C" w:rsidRPr="00DA1430" w:rsidRDefault="007A3E4C">
      <w:pPr>
        <w:jc w:val="left"/>
        <w:rPr>
          <w:rFonts w:ascii="Arial" w:hAnsi="Arial" w:cs="Arial"/>
          <w:b/>
          <w:sz w:val="22"/>
          <w:szCs w:val="22"/>
        </w:rPr>
      </w:pPr>
      <w:r w:rsidRPr="00DA1430">
        <w:rPr>
          <w:rFonts w:ascii="Arial" w:hAnsi="Arial" w:cs="Arial"/>
          <w:b/>
          <w:i/>
          <w:iCs/>
          <w:sz w:val="22"/>
          <w:szCs w:val="22"/>
        </w:rPr>
        <w:br w:type="page"/>
      </w:r>
      <w:r w:rsidRPr="00DA1430">
        <w:rPr>
          <w:rFonts w:ascii="Arial" w:hAnsi="Arial" w:cs="Arial"/>
          <w:b/>
          <w:sz w:val="22"/>
          <w:szCs w:val="22"/>
        </w:rPr>
        <w:lastRenderedPageBreak/>
        <w:t>GENERAL</w:t>
      </w:r>
    </w:p>
    <w:p w:rsidR="007A3E4C" w:rsidRPr="00DA1430" w:rsidRDefault="007A3E4C">
      <w:pPr>
        <w:jc w:val="left"/>
        <w:rPr>
          <w:rFonts w:ascii="Arial" w:hAnsi="Arial" w:cs="Arial"/>
          <w:b/>
          <w:sz w:val="22"/>
          <w:szCs w:val="22"/>
        </w:rPr>
      </w:pPr>
    </w:p>
    <w:p w:rsidR="007A3E4C" w:rsidRPr="00DA1430" w:rsidRDefault="007A3E4C">
      <w:pPr>
        <w:jc w:val="left"/>
        <w:rPr>
          <w:rFonts w:ascii="Arial" w:hAnsi="Arial" w:cs="Arial"/>
          <w:b/>
          <w:sz w:val="22"/>
          <w:szCs w:val="22"/>
        </w:rPr>
      </w:pPr>
      <w:r w:rsidRPr="00DA1430">
        <w:rPr>
          <w:rFonts w:ascii="Arial" w:hAnsi="Arial" w:cs="Arial"/>
          <w:b/>
          <w:sz w:val="22"/>
          <w:szCs w:val="22"/>
        </w:rPr>
        <w:t>Type of organisation</w:t>
      </w:r>
    </w:p>
    <w:p w:rsidR="007A3E4C" w:rsidRPr="00DA1430" w:rsidRDefault="007A3E4C">
      <w:pPr>
        <w:rPr>
          <w:rFonts w:ascii="Arial" w:hAnsi="Arial" w:cs="Arial"/>
          <w:snapToGrid w:val="0"/>
          <w:sz w:val="22"/>
          <w:szCs w:val="22"/>
        </w:rPr>
      </w:pPr>
    </w:p>
    <w:p w:rsidR="007A3E4C" w:rsidRPr="00DA1430" w:rsidRDefault="007A3E4C" w:rsidP="0058057C">
      <w:pPr>
        <w:pStyle w:val="BurnessNumbering1"/>
        <w:rPr>
          <w:rFonts w:ascii="Arial" w:hAnsi="Arial" w:cs="Arial"/>
          <w:b/>
          <w:sz w:val="22"/>
          <w:szCs w:val="22"/>
        </w:rPr>
      </w:pPr>
      <w:bookmarkStart w:id="0" w:name="ClauseRef1"/>
      <w:r w:rsidRPr="00DA1430">
        <w:rPr>
          <w:rFonts w:ascii="Arial" w:hAnsi="Arial" w:cs="Arial"/>
          <w:sz w:val="22"/>
          <w:szCs w:val="22"/>
        </w:rPr>
        <w:t>The organisation will, upon registration, be a Scottish Charitable Incorporated Organisation (SCIO).</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Scottish principal office</w:t>
      </w:r>
    </w:p>
    <w:bookmarkEnd w:id="0"/>
    <w:p w:rsidR="00E31D99" w:rsidRPr="00F84318" w:rsidRDefault="007A3E4C">
      <w:pPr>
        <w:pStyle w:val="BurnessNumbering1"/>
        <w:rPr>
          <w:rFonts w:ascii="Arial" w:hAnsi="Arial" w:cs="Arial"/>
          <w:b/>
          <w:sz w:val="22"/>
          <w:szCs w:val="22"/>
        </w:rPr>
      </w:pPr>
      <w:r w:rsidRPr="00DA1430">
        <w:rPr>
          <w:rFonts w:ascii="Arial" w:hAnsi="Arial" w:cs="Arial"/>
          <w:bCs/>
          <w:sz w:val="22"/>
          <w:szCs w:val="22"/>
        </w:rPr>
        <w:t xml:space="preserve">The principal office of the organisation will be in </w:t>
      </w:r>
      <w:smartTag w:uri="urn:schemas-microsoft-com:office:smarttags" w:element="country-region">
        <w:smartTag w:uri="urn:schemas-microsoft-com:office:smarttags" w:element="place">
          <w:r w:rsidRPr="00DA1430">
            <w:rPr>
              <w:rFonts w:ascii="Arial" w:hAnsi="Arial" w:cs="Arial"/>
              <w:bCs/>
              <w:sz w:val="22"/>
              <w:szCs w:val="22"/>
            </w:rPr>
            <w:t>Scotland</w:t>
          </w:r>
        </w:smartTag>
      </w:smartTag>
      <w:r w:rsidRPr="00DA1430">
        <w:rPr>
          <w:rFonts w:ascii="Arial" w:hAnsi="Arial" w:cs="Arial"/>
          <w:bCs/>
          <w:sz w:val="22"/>
          <w:szCs w:val="22"/>
        </w:rPr>
        <w:t xml:space="preserve"> </w:t>
      </w:r>
    </w:p>
    <w:p w:rsidR="00F84318" w:rsidRPr="00F84318" w:rsidRDefault="00F84318" w:rsidP="00F84318">
      <w:pPr>
        <w:pStyle w:val="BurnessNumbering1"/>
        <w:numPr>
          <w:ilvl w:val="0"/>
          <w:numId w:val="0"/>
        </w:numPr>
        <w:ind w:left="709"/>
        <w:rPr>
          <w:rFonts w:ascii="Arial" w:hAnsi="Arial" w:cs="Arial"/>
          <w:b/>
          <w:sz w:val="22"/>
          <w:szCs w:val="22"/>
        </w:rPr>
      </w:pPr>
    </w:p>
    <w:p w:rsidR="00F84318" w:rsidRPr="00F84318" w:rsidRDefault="007A3E4C" w:rsidP="00F84318">
      <w:pPr>
        <w:pStyle w:val="BurnessNumbering1"/>
        <w:numPr>
          <w:ilvl w:val="0"/>
          <w:numId w:val="0"/>
        </w:numPr>
        <w:rPr>
          <w:rFonts w:ascii="Arial" w:hAnsi="Arial" w:cs="Arial"/>
          <w:b/>
          <w:sz w:val="22"/>
          <w:szCs w:val="22"/>
        </w:rPr>
      </w:pPr>
      <w:r w:rsidRPr="00DA1430">
        <w:rPr>
          <w:rFonts w:ascii="Arial" w:hAnsi="Arial" w:cs="Arial"/>
          <w:b/>
          <w:sz w:val="22"/>
          <w:szCs w:val="22"/>
        </w:rPr>
        <w:t>Name</w:t>
      </w:r>
    </w:p>
    <w:p w:rsidR="007A3E4C" w:rsidRPr="00DA1430" w:rsidRDefault="007A3E4C">
      <w:pPr>
        <w:pStyle w:val="BurnessNumbering1"/>
        <w:rPr>
          <w:rFonts w:ascii="Arial" w:hAnsi="Arial" w:cs="Arial"/>
          <w:bCs/>
          <w:sz w:val="22"/>
          <w:szCs w:val="22"/>
        </w:rPr>
      </w:pPr>
      <w:r w:rsidRPr="00DA1430">
        <w:rPr>
          <w:rFonts w:ascii="Arial" w:hAnsi="Arial" w:cs="Arial"/>
          <w:sz w:val="22"/>
          <w:szCs w:val="22"/>
        </w:rPr>
        <w:t>The name of the organisation is “</w:t>
      </w:r>
      <w:r w:rsidR="00E31D99">
        <w:rPr>
          <w:rFonts w:ascii="Arial" w:hAnsi="Arial" w:cs="Arial"/>
          <w:sz w:val="22"/>
          <w:szCs w:val="22"/>
        </w:rPr>
        <w:t>Kirriemuir</w:t>
      </w:r>
      <w:r w:rsidR="00DE2A04">
        <w:rPr>
          <w:rFonts w:ascii="Arial" w:hAnsi="Arial" w:cs="Arial"/>
          <w:sz w:val="22"/>
          <w:szCs w:val="22"/>
        </w:rPr>
        <w:t xml:space="preserve"> Thistle Community</w:t>
      </w:r>
      <w:r w:rsidR="00E31D99">
        <w:rPr>
          <w:rFonts w:ascii="Arial" w:hAnsi="Arial" w:cs="Arial"/>
          <w:sz w:val="22"/>
          <w:szCs w:val="22"/>
        </w:rPr>
        <w:t xml:space="preserve"> </w:t>
      </w:r>
      <w:r w:rsidR="002553C2">
        <w:rPr>
          <w:rFonts w:ascii="Arial" w:hAnsi="Arial" w:cs="Arial"/>
          <w:sz w:val="22"/>
          <w:szCs w:val="22"/>
        </w:rPr>
        <w:t>Football</w:t>
      </w:r>
      <w:r w:rsidR="00E31D99">
        <w:rPr>
          <w:rFonts w:ascii="Arial" w:hAnsi="Arial" w:cs="Arial"/>
          <w:sz w:val="22"/>
          <w:szCs w:val="22"/>
        </w:rPr>
        <w:t xml:space="preserve"> Club</w:t>
      </w:r>
      <w:r w:rsidRPr="00DA1430">
        <w:rPr>
          <w:rFonts w:ascii="Arial" w:hAnsi="Arial" w:cs="Arial"/>
          <w:sz w:val="22"/>
          <w:szCs w:val="22"/>
        </w:rPr>
        <w:t>”.</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Purposes</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organisation’s purposes are:</w:t>
      </w:r>
    </w:p>
    <w:p w:rsidR="004842AF" w:rsidRDefault="004842AF" w:rsidP="00A24651">
      <w:pPr>
        <w:ind w:left="709"/>
        <w:rPr>
          <w:rFonts w:ascii="Helvetica" w:hAnsi="Helvetica" w:cs="Helvetica"/>
          <w:color w:val="333333"/>
          <w:sz w:val="21"/>
          <w:szCs w:val="21"/>
        </w:rPr>
      </w:pPr>
      <w:r>
        <w:rPr>
          <w:rFonts w:ascii="Helvetica" w:hAnsi="Helvetica" w:cs="Helvetica"/>
          <w:color w:val="333333"/>
          <w:sz w:val="21"/>
          <w:szCs w:val="21"/>
        </w:rPr>
        <w:t>The advancement of public partici</w:t>
      </w:r>
      <w:r w:rsidR="00DC1EEB">
        <w:rPr>
          <w:rFonts w:ascii="Helvetica" w:hAnsi="Helvetica" w:cs="Helvetica"/>
          <w:color w:val="333333"/>
          <w:sz w:val="21"/>
          <w:szCs w:val="21"/>
        </w:rPr>
        <w:t xml:space="preserve">pation in </w:t>
      </w:r>
      <w:r w:rsidR="00F84318">
        <w:rPr>
          <w:rFonts w:ascii="Helvetica" w:hAnsi="Helvetica" w:cs="Helvetica"/>
          <w:color w:val="333333"/>
          <w:sz w:val="21"/>
          <w:szCs w:val="21"/>
        </w:rPr>
        <w:t>football</w:t>
      </w:r>
      <w:r w:rsidR="00DC1EEB">
        <w:rPr>
          <w:rFonts w:ascii="Helvetica" w:hAnsi="Helvetica" w:cs="Helvetica"/>
          <w:color w:val="333333"/>
          <w:sz w:val="21"/>
          <w:szCs w:val="21"/>
        </w:rPr>
        <w:t>.</w:t>
      </w:r>
      <w:r>
        <w:rPr>
          <w:rFonts w:ascii="Helvetica" w:hAnsi="Helvetica" w:cs="Helvetica"/>
          <w:color w:val="333333"/>
          <w:sz w:val="21"/>
          <w:szCs w:val="21"/>
        </w:rPr>
        <w:t xml:space="preserve"> In furtherance of this purpose, the organisation will exist: </w:t>
      </w:r>
    </w:p>
    <w:p w:rsidR="00DC1EEB" w:rsidRPr="00DC1EEB" w:rsidRDefault="004842AF" w:rsidP="004842AF">
      <w:pPr>
        <w:numPr>
          <w:ilvl w:val="7"/>
          <w:numId w:val="4"/>
        </w:numPr>
        <w:rPr>
          <w:rFonts w:ascii="Arial" w:hAnsi="Arial" w:cs="Arial"/>
          <w:sz w:val="20"/>
        </w:rPr>
      </w:pPr>
      <w:r w:rsidRPr="00DC1EEB">
        <w:rPr>
          <w:rFonts w:ascii="Helvetica" w:hAnsi="Helvetica" w:cs="Helvetica"/>
          <w:color w:val="333333"/>
          <w:sz w:val="21"/>
          <w:szCs w:val="21"/>
        </w:rPr>
        <w:t xml:space="preserve">To promote and encourage the playing </w:t>
      </w:r>
      <w:r w:rsidR="00DC1EEB">
        <w:rPr>
          <w:rFonts w:ascii="Helvetica" w:hAnsi="Helvetica" w:cs="Helvetica"/>
          <w:color w:val="333333"/>
          <w:sz w:val="21"/>
          <w:szCs w:val="21"/>
        </w:rPr>
        <w:t xml:space="preserve">and participation in </w:t>
      </w:r>
      <w:r w:rsidR="00F84318">
        <w:rPr>
          <w:rFonts w:ascii="Helvetica" w:hAnsi="Helvetica" w:cs="Helvetica"/>
          <w:color w:val="333333"/>
          <w:sz w:val="21"/>
          <w:szCs w:val="21"/>
        </w:rPr>
        <w:t>football</w:t>
      </w:r>
      <w:r w:rsidR="00DC1EEB">
        <w:rPr>
          <w:rFonts w:ascii="Helvetica" w:hAnsi="Helvetica" w:cs="Helvetica"/>
          <w:color w:val="333333"/>
          <w:sz w:val="21"/>
          <w:szCs w:val="21"/>
        </w:rPr>
        <w:t xml:space="preserve"> by providing inclusive opportunities for all.</w:t>
      </w:r>
    </w:p>
    <w:p w:rsidR="00DC1EEB" w:rsidRPr="00DC1EEB" w:rsidRDefault="004842AF" w:rsidP="004842AF">
      <w:pPr>
        <w:numPr>
          <w:ilvl w:val="7"/>
          <w:numId w:val="4"/>
        </w:numPr>
        <w:rPr>
          <w:rFonts w:ascii="Arial" w:hAnsi="Arial" w:cs="Arial"/>
          <w:sz w:val="20"/>
        </w:rPr>
      </w:pPr>
      <w:r w:rsidRPr="00DC1EEB">
        <w:rPr>
          <w:rFonts w:ascii="Helvetica" w:hAnsi="Helvetica" w:cs="Helvetica"/>
          <w:color w:val="333333"/>
          <w:sz w:val="21"/>
          <w:szCs w:val="21"/>
        </w:rPr>
        <w:t xml:space="preserve">To develop coaching skills by regular attendance </w:t>
      </w:r>
      <w:r w:rsidR="00DC1EEB">
        <w:rPr>
          <w:rFonts w:ascii="Helvetica" w:hAnsi="Helvetica" w:cs="Helvetica"/>
          <w:color w:val="333333"/>
          <w:sz w:val="21"/>
          <w:szCs w:val="21"/>
        </w:rPr>
        <w:t>at appropriate and recognised training courses.</w:t>
      </w:r>
    </w:p>
    <w:p w:rsidR="00DC1EEB" w:rsidRPr="00DC1EEB" w:rsidRDefault="00DC1EEB" w:rsidP="004842AF">
      <w:pPr>
        <w:numPr>
          <w:ilvl w:val="7"/>
          <w:numId w:val="4"/>
        </w:numPr>
        <w:rPr>
          <w:rFonts w:ascii="Arial" w:hAnsi="Arial" w:cs="Arial"/>
          <w:sz w:val="20"/>
        </w:rPr>
      </w:pPr>
      <w:r w:rsidRPr="00DC1EEB">
        <w:rPr>
          <w:rFonts w:ascii="Helvetica" w:hAnsi="Helvetica" w:cs="Helvetica"/>
          <w:color w:val="333333"/>
          <w:sz w:val="21"/>
          <w:szCs w:val="21"/>
        </w:rPr>
        <w:t xml:space="preserve">To develop and improve </w:t>
      </w:r>
      <w:r w:rsidR="004842AF" w:rsidRPr="00DC1EEB">
        <w:rPr>
          <w:rFonts w:ascii="Helvetica" w:hAnsi="Helvetica" w:cs="Helvetica"/>
          <w:color w:val="333333"/>
          <w:sz w:val="21"/>
          <w:szCs w:val="21"/>
        </w:rPr>
        <w:t xml:space="preserve">skills by </w:t>
      </w:r>
      <w:r w:rsidRPr="00DC1EEB">
        <w:rPr>
          <w:rFonts w:ascii="Helvetica" w:hAnsi="Helvetica" w:cs="Helvetica"/>
          <w:color w:val="333333"/>
          <w:sz w:val="21"/>
          <w:szCs w:val="21"/>
        </w:rPr>
        <w:t xml:space="preserve">providing </w:t>
      </w:r>
      <w:r w:rsidR="004842AF" w:rsidRPr="00DC1EEB">
        <w:rPr>
          <w:rFonts w:ascii="Helvetica" w:hAnsi="Helvetica" w:cs="Helvetica"/>
          <w:color w:val="333333"/>
          <w:sz w:val="21"/>
          <w:szCs w:val="21"/>
        </w:rPr>
        <w:t xml:space="preserve">coaching and training </w:t>
      </w:r>
      <w:r>
        <w:rPr>
          <w:rFonts w:ascii="Helvetica" w:hAnsi="Helvetica" w:cs="Helvetica"/>
          <w:color w:val="333333"/>
          <w:sz w:val="21"/>
          <w:szCs w:val="21"/>
        </w:rPr>
        <w:t>for all members.</w:t>
      </w:r>
    </w:p>
    <w:p w:rsidR="00DC1EEB" w:rsidRPr="00DC1EEB" w:rsidRDefault="004842AF" w:rsidP="00DC1EEB">
      <w:pPr>
        <w:numPr>
          <w:ilvl w:val="7"/>
          <w:numId w:val="4"/>
        </w:numPr>
        <w:rPr>
          <w:rFonts w:ascii="Arial" w:hAnsi="Arial" w:cs="Arial"/>
          <w:sz w:val="20"/>
        </w:rPr>
      </w:pPr>
      <w:r w:rsidRPr="00DC1EEB">
        <w:rPr>
          <w:rFonts w:ascii="Helvetica" w:hAnsi="Helvetica" w:cs="Helvetica"/>
          <w:color w:val="333333"/>
          <w:sz w:val="21"/>
          <w:szCs w:val="21"/>
        </w:rPr>
        <w:t>To promote sportsmanship,</w:t>
      </w:r>
      <w:r w:rsidR="00DC1EEB">
        <w:rPr>
          <w:rFonts w:ascii="Helvetica" w:hAnsi="Helvetica" w:cs="Helvetica"/>
          <w:color w:val="333333"/>
          <w:sz w:val="21"/>
          <w:szCs w:val="21"/>
        </w:rPr>
        <w:t xml:space="preserve"> respect and develop</w:t>
      </w:r>
      <w:r w:rsidRPr="00DC1EEB">
        <w:rPr>
          <w:rFonts w:ascii="Helvetica" w:hAnsi="Helvetica" w:cs="Helvetica"/>
          <w:color w:val="333333"/>
          <w:sz w:val="21"/>
          <w:szCs w:val="21"/>
        </w:rPr>
        <w:t xml:space="preserve"> </w:t>
      </w:r>
      <w:r w:rsidR="00DC1EEB">
        <w:rPr>
          <w:rFonts w:ascii="Helvetica" w:hAnsi="Helvetica" w:cs="Helvetica"/>
          <w:color w:val="333333"/>
          <w:sz w:val="21"/>
          <w:szCs w:val="21"/>
        </w:rPr>
        <w:t>self-discipline and physical fitness among all participant members.</w:t>
      </w:r>
    </w:p>
    <w:p w:rsidR="00DC1EEB" w:rsidRDefault="00DC1EEB" w:rsidP="00DC1EEB">
      <w:pPr>
        <w:ind w:left="3402"/>
        <w:rPr>
          <w:rFonts w:ascii="Arial" w:hAnsi="Arial" w:cs="Arial"/>
          <w:sz w:val="20"/>
        </w:rPr>
      </w:pPr>
    </w:p>
    <w:p w:rsidR="00A24651" w:rsidRPr="002553C2" w:rsidRDefault="000673A3" w:rsidP="00DC1EEB">
      <w:pPr>
        <w:ind w:left="3402"/>
        <w:rPr>
          <w:rFonts w:ascii="Helvetica" w:hAnsi="Helvetica" w:cs="Helvetica"/>
          <w:sz w:val="21"/>
          <w:szCs w:val="21"/>
        </w:rPr>
      </w:pPr>
      <w:r w:rsidRPr="002553C2">
        <w:rPr>
          <w:rFonts w:ascii="Helvetica" w:hAnsi="Helvetica" w:cs="Helvetica"/>
          <w:sz w:val="21"/>
          <w:szCs w:val="21"/>
        </w:rPr>
        <w:t>T</w:t>
      </w:r>
      <w:r w:rsidR="00C75E6D" w:rsidRPr="002553C2">
        <w:rPr>
          <w:rFonts w:ascii="Helvetica" w:hAnsi="Helvetica" w:cs="Helvetica"/>
          <w:sz w:val="21"/>
          <w:szCs w:val="21"/>
        </w:rPr>
        <w:t xml:space="preserve">he organisation shall be to promote and nurture </w:t>
      </w:r>
      <w:r w:rsidR="003A2992" w:rsidRPr="002553C2">
        <w:rPr>
          <w:rFonts w:ascii="Helvetica" w:hAnsi="Helvetica" w:cs="Helvetica"/>
          <w:sz w:val="21"/>
          <w:szCs w:val="21"/>
        </w:rPr>
        <w:t>community-based activities</w:t>
      </w:r>
      <w:r w:rsidR="00C75E6D" w:rsidRPr="002553C2">
        <w:rPr>
          <w:rFonts w:ascii="Helvetica" w:hAnsi="Helvetica" w:cs="Helvetica"/>
          <w:sz w:val="21"/>
          <w:szCs w:val="21"/>
        </w:rPr>
        <w:t xml:space="preserve"> in </w:t>
      </w:r>
      <w:r w:rsidR="00E31D99" w:rsidRPr="002553C2">
        <w:rPr>
          <w:rFonts w:ascii="Helvetica" w:hAnsi="Helvetica" w:cs="Helvetica"/>
          <w:sz w:val="21"/>
          <w:szCs w:val="21"/>
        </w:rPr>
        <w:t>Kirriemuir</w:t>
      </w:r>
      <w:r w:rsidR="00C75E6D" w:rsidRPr="002553C2">
        <w:rPr>
          <w:rFonts w:ascii="Helvetica" w:hAnsi="Helvetica" w:cs="Helvetica"/>
          <w:sz w:val="21"/>
          <w:szCs w:val="21"/>
        </w:rPr>
        <w:t xml:space="preserve"> and provide facilities for community development.  The </w:t>
      </w:r>
      <w:r w:rsidR="005B0A03" w:rsidRPr="002553C2">
        <w:rPr>
          <w:rFonts w:ascii="Helvetica" w:hAnsi="Helvetica" w:cs="Helvetica"/>
          <w:sz w:val="21"/>
          <w:szCs w:val="21"/>
        </w:rPr>
        <w:t>organisation will</w:t>
      </w:r>
      <w:r w:rsidR="00C75E6D" w:rsidRPr="002553C2">
        <w:rPr>
          <w:rFonts w:ascii="Helvetica" w:hAnsi="Helvetica" w:cs="Helvetica"/>
          <w:sz w:val="21"/>
          <w:szCs w:val="21"/>
        </w:rPr>
        <w:t xml:space="preserve"> cover inclusively the area </w:t>
      </w:r>
      <w:r w:rsidR="005B0A03" w:rsidRPr="002553C2">
        <w:rPr>
          <w:rFonts w:ascii="Helvetica" w:hAnsi="Helvetica" w:cs="Helvetica"/>
          <w:sz w:val="21"/>
          <w:szCs w:val="21"/>
        </w:rPr>
        <w:t xml:space="preserve">known as </w:t>
      </w:r>
      <w:r w:rsidR="00511F8D" w:rsidRPr="002553C2">
        <w:rPr>
          <w:rFonts w:ascii="Helvetica" w:hAnsi="Helvetica" w:cs="Helvetica"/>
          <w:sz w:val="21"/>
          <w:szCs w:val="21"/>
        </w:rPr>
        <w:t>Kirriemuir and Dean Ward 1</w:t>
      </w:r>
      <w:r w:rsidR="005B0A03" w:rsidRPr="002553C2">
        <w:rPr>
          <w:rFonts w:ascii="Helvetica" w:hAnsi="Helvetica" w:cs="Helvetica"/>
          <w:sz w:val="21"/>
          <w:szCs w:val="21"/>
        </w:rPr>
        <w:t xml:space="preserve"> Constituency of the Scottish Parliament or its principal successor constituency</w:t>
      </w:r>
      <w:r w:rsidR="00DE2A04" w:rsidRPr="002553C2">
        <w:rPr>
          <w:rFonts w:ascii="Helvetica" w:hAnsi="Helvetica" w:cs="Helvetica"/>
          <w:sz w:val="21"/>
          <w:szCs w:val="21"/>
        </w:rPr>
        <w:t xml:space="preserve"> and the catchment area for </w:t>
      </w:r>
      <w:r w:rsidR="002553C2" w:rsidRPr="002553C2">
        <w:rPr>
          <w:rFonts w:ascii="Helvetica" w:hAnsi="Helvetica" w:cs="Helvetica"/>
          <w:sz w:val="21"/>
          <w:szCs w:val="21"/>
        </w:rPr>
        <w:t>Webster’s</w:t>
      </w:r>
      <w:r w:rsidR="00DE2A04" w:rsidRPr="002553C2">
        <w:rPr>
          <w:rFonts w:ascii="Helvetica" w:hAnsi="Helvetica" w:cs="Helvetica"/>
          <w:sz w:val="21"/>
          <w:szCs w:val="21"/>
        </w:rPr>
        <w:t xml:space="preserve"> High school Kirriemuir</w:t>
      </w:r>
      <w:r w:rsidR="005B0A03" w:rsidRPr="002553C2">
        <w:rPr>
          <w:rFonts w:ascii="Helvetica" w:hAnsi="Helvetica" w:cs="Helvetica"/>
          <w:sz w:val="21"/>
          <w:szCs w:val="21"/>
        </w:rPr>
        <w:t>.</w:t>
      </w:r>
      <w:r w:rsidR="00A24651" w:rsidRPr="002553C2">
        <w:rPr>
          <w:rFonts w:ascii="Helvetica" w:hAnsi="Helvetica" w:cs="Helvetica"/>
          <w:sz w:val="21"/>
          <w:szCs w:val="21"/>
        </w:rPr>
        <w:t xml:space="preserve"> As an organisation </w:t>
      </w:r>
      <w:r w:rsidR="00C82D74" w:rsidRPr="002553C2">
        <w:rPr>
          <w:rFonts w:ascii="Helvetica" w:hAnsi="Helvetica" w:cs="Helvetica"/>
          <w:sz w:val="21"/>
          <w:szCs w:val="21"/>
        </w:rPr>
        <w:t xml:space="preserve">it will also </w:t>
      </w:r>
      <w:r w:rsidR="00A24651" w:rsidRPr="002553C2">
        <w:rPr>
          <w:rFonts w:ascii="Helvetica" w:hAnsi="Helvetica" w:cs="Helvetica"/>
          <w:sz w:val="21"/>
          <w:szCs w:val="21"/>
        </w:rPr>
        <w:t>promote equal opportunities and not discriminate on the grounds of race, religion</w:t>
      </w:r>
      <w:r w:rsidR="00C82D74" w:rsidRPr="002553C2">
        <w:rPr>
          <w:rFonts w:ascii="Helvetica" w:hAnsi="Helvetica" w:cs="Helvetica"/>
          <w:sz w:val="21"/>
          <w:szCs w:val="21"/>
        </w:rPr>
        <w:t xml:space="preserve"> </w:t>
      </w:r>
      <w:r w:rsidR="00A24651" w:rsidRPr="002553C2">
        <w:rPr>
          <w:rFonts w:ascii="Helvetica" w:hAnsi="Helvetica" w:cs="Helvetica"/>
          <w:sz w:val="21"/>
          <w:szCs w:val="21"/>
        </w:rPr>
        <w:t>or belief, sex, disability, age, sexual orientation, pregnancy or maternity, marriage or civil partnership or gender reassignment</w:t>
      </w:r>
      <w:r w:rsidR="00C82D74" w:rsidRPr="002553C2">
        <w:rPr>
          <w:rFonts w:ascii="Helvetica" w:hAnsi="Helvetica" w:cs="Helvetica"/>
          <w:sz w:val="21"/>
          <w:szCs w:val="21"/>
        </w:rPr>
        <w:t>.</w:t>
      </w:r>
    </w:p>
    <w:p w:rsidR="00C75E6D" w:rsidRPr="00DA1430" w:rsidRDefault="00C75E6D" w:rsidP="00A24651">
      <w:pPr>
        <w:pStyle w:val="BurnessNumbering2"/>
        <w:numPr>
          <w:ilvl w:val="0"/>
          <w:numId w:val="0"/>
        </w:numPr>
        <w:rPr>
          <w:rFonts w:ascii="Arial" w:hAnsi="Arial" w:cs="Arial"/>
          <w:sz w:val="22"/>
          <w:szCs w:val="22"/>
        </w:rPr>
      </w:pPr>
    </w:p>
    <w:p w:rsidR="007A3E4C" w:rsidRPr="00DA1430" w:rsidRDefault="007A3E4C">
      <w:pPr>
        <w:pStyle w:val="BurnessNumbering2"/>
        <w:numPr>
          <w:ilvl w:val="0"/>
          <w:numId w:val="0"/>
        </w:numPr>
        <w:ind w:left="709" w:hanging="709"/>
        <w:rPr>
          <w:rFonts w:ascii="Arial" w:hAnsi="Arial" w:cs="Arial"/>
          <w:b/>
          <w:bCs/>
          <w:sz w:val="22"/>
          <w:szCs w:val="22"/>
        </w:rPr>
      </w:pPr>
      <w:r w:rsidRPr="00DA1430">
        <w:rPr>
          <w:rFonts w:ascii="Arial" w:hAnsi="Arial" w:cs="Arial"/>
          <w:b/>
          <w:bCs/>
          <w:sz w:val="22"/>
          <w:szCs w:val="22"/>
        </w:rPr>
        <w:t>Powers</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The organisation has power to do anything which is calculated to further its purposes or is conducive or incidental to doing so. </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No part of the income or property of the organisation may be paid or transferred (directly or indirectly) to the members - either in the course of the </w:t>
      </w:r>
      <w:r w:rsidRPr="00DA1430">
        <w:rPr>
          <w:rFonts w:ascii="Arial" w:hAnsi="Arial" w:cs="Arial"/>
          <w:sz w:val="22"/>
          <w:szCs w:val="22"/>
        </w:rPr>
        <w:lastRenderedPageBreak/>
        <w:t>organisation’s existence or on dissolution - except where this is done in direct furtherance of the organisation’s charitable purposes.</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Liability of members</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members of the organisation have no liability to pay any sums to help to meet the debts (or other liabilities) of the organisation if it is wound up; accordingly, if the organisation is unable to meet its debts, the members will not be held responsible.</w:t>
      </w:r>
    </w:p>
    <w:p w:rsidR="00BA5C1E" w:rsidRDefault="007A3E4C">
      <w:pPr>
        <w:pStyle w:val="BurnessNumbering1"/>
        <w:rPr>
          <w:rFonts w:ascii="Arial" w:hAnsi="Arial" w:cs="Arial"/>
          <w:sz w:val="22"/>
          <w:szCs w:val="22"/>
        </w:rPr>
      </w:pPr>
      <w:r w:rsidRPr="00DA1430">
        <w:rPr>
          <w:rFonts w:ascii="Arial" w:hAnsi="Arial" w:cs="Arial"/>
          <w:sz w:val="22"/>
          <w:szCs w:val="22"/>
        </w:rPr>
        <w:t>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General structure</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The structure of the organisation consists </w:t>
      </w:r>
      <w:proofErr w:type="gramStart"/>
      <w:r w:rsidRPr="00DA1430">
        <w:rPr>
          <w:rFonts w:ascii="Arial" w:hAnsi="Arial" w:cs="Arial"/>
          <w:sz w:val="22"/>
          <w:szCs w:val="22"/>
        </w:rPr>
        <w:t>of:-</w:t>
      </w:r>
      <w:proofErr w:type="gramEnd"/>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the MEMBERS - who have the right to attend members' meetings (including any annual general meeting) and have important powers under the constitution; </w:t>
      </w:r>
      <w:proofErr w:type="gramStart"/>
      <w:r w:rsidRPr="00DA1430">
        <w:rPr>
          <w:rFonts w:ascii="Arial" w:hAnsi="Arial" w:cs="Arial"/>
          <w:sz w:val="22"/>
          <w:szCs w:val="22"/>
        </w:rPr>
        <w:t>in particular, the</w:t>
      </w:r>
      <w:proofErr w:type="gramEnd"/>
      <w:r w:rsidRPr="00DA1430">
        <w:rPr>
          <w:rFonts w:ascii="Arial" w:hAnsi="Arial" w:cs="Arial"/>
          <w:sz w:val="22"/>
          <w:szCs w:val="22"/>
        </w:rPr>
        <w:t xml:space="preserve"> members appoint people to serve on the board and take decisions on changes to the constitution itself;</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the BOARD - who hold regular meetings, and </w:t>
      </w:r>
      <w:r w:rsidR="003A2992" w:rsidRPr="00DA1430">
        <w:rPr>
          <w:rFonts w:ascii="Arial" w:hAnsi="Arial" w:cs="Arial"/>
          <w:sz w:val="22"/>
          <w:szCs w:val="22"/>
        </w:rPr>
        <w:t>generally control</w:t>
      </w:r>
      <w:r w:rsidRPr="00DA1430">
        <w:rPr>
          <w:rFonts w:ascii="Arial" w:hAnsi="Arial" w:cs="Arial"/>
          <w:sz w:val="22"/>
          <w:szCs w:val="22"/>
        </w:rPr>
        <w:t xml:space="preserve"> the activities of the organisation; for example, the board is responsible for monitoring and controlling the financial position of the organisation.</w:t>
      </w:r>
    </w:p>
    <w:p w:rsidR="007A3E4C" w:rsidRPr="00DA1430" w:rsidRDefault="007A3E4C">
      <w:pPr>
        <w:pStyle w:val="BurnessNumbering1"/>
        <w:rPr>
          <w:rFonts w:ascii="Arial" w:hAnsi="Arial" w:cs="Arial"/>
          <w:sz w:val="22"/>
          <w:szCs w:val="22"/>
        </w:rPr>
      </w:pPr>
      <w:bookmarkStart w:id="1" w:name="ClauseRef2"/>
      <w:r w:rsidRPr="00DA1430">
        <w:rPr>
          <w:rFonts w:ascii="Arial" w:hAnsi="Arial" w:cs="Arial"/>
          <w:sz w:val="22"/>
          <w:szCs w:val="22"/>
        </w:rPr>
        <w:t xml:space="preserve">The people serving on the board are referred to in this constitution as CHARITY TRUSTEES. </w:t>
      </w:r>
    </w:p>
    <w:bookmarkEnd w:id="1"/>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MEMBERS</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Qualifications for membership</w:t>
      </w:r>
    </w:p>
    <w:p w:rsidR="00D16701" w:rsidRPr="00DA1430" w:rsidRDefault="00D00122" w:rsidP="00D16701">
      <w:pPr>
        <w:pStyle w:val="BurnessNumbering1"/>
        <w:rPr>
          <w:rFonts w:ascii="Arial" w:hAnsi="Arial" w:cs="Arial"/>
          <w:sz w:val="22"/>
          <w:szCs w:val="22"/>
        </w:rPr>
      </w:pPr>
      <w:bookmarkStart w:id="2" w:name="ClauseRef3"/>
      <w:r w:rsidRPr="00DA1430">
        <w:rPr>
          <w:rFonts w:ascii="Arial" w:hAnsi="Arial" w:cs="Arial"/>
          <w:sz w:val="22"/>
          <w:szCs w:val="22"/>
        </w:rPr>
        <w:t xml:space="preserve">Membership is open </w:t>
      </w:r>
      <w:proofErr w:type="gramStart"/>
      <w:r w:rsidR="003A2992" w:rsidRPr="00DA1430">
        <w:rPr>
          <w:rFonts w:ascii="Arial" w:hAnsi="Arial" w:cs="Arial"/>
          <w:sz w:val="22"/>
          <w:szCs w:val="22"/>
        </w:rPr>
        <w:t>to:</w:t>
      </w:r>
      <w:r w:rsidR="00C75E6D" w:rsidRPr="00DA1430">
        <w:rPr>
          <w:rFonts w:ascii="Arial" w:hAnsi="Arial" w:cs="Arial"/>
          <w:sz w:val="22"/>
          <w:szCs w:val="22"/>
        </w:rPr>
        <w:t>-</w:t>
      </w:r>
      <w:proofErr w:type="gramEnd"/>
      <w:r w:rsidR="00C75E6D" w:rsidRPr="00DA1430">
        <w:rPr>
          <w:rFonts w:ascii="Arial" w:hAnsi="Arial" w:cs="Arial"/>
          <w:sz w:val="22"/>
          <w:szCs w:val="22"/>
        </w:rPr>
        <w:t xml:space="preserve"> </w:t>
      </w:r>
      <w:bookmarkEnd w:id="2"/>
    </w:p>
    <w:p w:rsidR="00D16701" w:rsidRPr="00DA1430" w:rsidRDefault="00C75E6D" w:rsidP="00D16701">
      <w:pPr>
        <w:pStyle w:val="BurnessNumbering2"/>
        <w:rPr>
          <w:rFonts w:ascii="Arial" w:hAnsi="Arial" w:cs="Arial"/>
          <w:sz w:val="22"/>
          <w:szCs w:val="22"/>
        </w:rPr>
      </w:pPr>
      <w:r w:rsidRPr="00DA1430">
        <w:rPr>
          <w:rFonts w:ascii="Arial" w:hAnsi="Arial" w:cs="Arial"/>
          <w:sz w:val="22"/>
          <w:szCs w:val="22"/>
        </w:rPr>
        <w:t xml:space="preserve">any individual aged 16 or over who </w:t>
      </w:r>
      <w:r w:rsidR="00E43F2A" w:rsidRPr="00DA1430">
        <w:rPr>
          <w:rFonts w:ascii="Arial" w:hAnsi="Arial" w:cs="Arial"/>
          <w:sz w:val="22"/>
          <w:szCs w:val="22"/>
        </w:rPr>
        <w:t>wish</w:t>
      </w:r>
      <w:r w:rsidR="00D00122" w:rsidRPr="00DA1430">
        <w:rPr>
          <w:rFonts w:ascii="Arial" w:hAnsi="Arial" w:cs="Arial"/>
          <w:sz w:val="22"/>
          <w:szCs w:val="22"/>
        </w:rPr>
        <w:t>es to further the objects of the</w:t>
      </w:r>
      <w:r w:rsidR="00E43F2A" w:rsidRPr="00DA1430">
        <w:rPr>
          <w:rFonts w:ascii="Arial" w:hAnsi="Arial" w:cs="Arial"/>
          <w:sz w:val="22"/>
          <w:szCs w:val="22"/>
        </w:rPr>
        <w:t xml:space="preserve"> organisation </w:t>
      </w:r>
      <w:r w:rsidR="005C47ED" w:rsidRPr="00DA1430">
        <w:rPr>
          <w:rFonts w:ascii="Arial" w:hAnsi="Arial" w:cs="Arial"/>
          <w:sz w:val="22"/>
          <w:szCs w:val="22"/>
        </w:rPr>
        <w:t>and can subscribe to the rules and byelaws of the organisation</w:t>
      </w:r>
      <w:r w:rsidR="003F1A74">
        <w:rPr>
          <w:rFonts w:ascii="Arial" w:hAnsi="Arial" w:cs="Arial"/>
          <w:sz w:val="22"/>
          <w:szCs w:val="22"/>
        </w:rPr>
        <w:t>.</w:t>
      </w:r>
    </w:p>
    <w:p w:rsidR="00C75E6D" w:rsidRPr="00DA1430" w:rsidRDefault="00DE2A04" w:rsidP="005C47ED">
      <w:pPr>
        <w:pStyle w:val="BurnessNumbering2"/>
        <w:rPr>
          <w:rFonts w:ascii="Arial" w:hAnsi="Arial" w:cs="Arial"/>
          <w:sz w:val="22"/>
          <w:szCs w:val="22"/>
        </w:rPr>
      </w:pPr>
      <w:r>
        <w:rPr>
          <w:rFonts w:ascii="Arial" w:hAnsi="Arial" w:cs="Arial"/>
          <w:sz w:val="22"/>
          <w:szCs w:val="22"/>
        </w:rPr>
        <w:t>any club which</w:t>
      </w:r>
      <w:r w:rsidR="00C75E6D" w:rsidRPr="00DA1430">
        <w:rPr>
          <w:rFonts w:ascii="Arial" w:hAnsi="Arial" w:cs="Arial"/>
          <w:sz w:val="22"/>
          <w:szCs w:val="22"/>
        </w:rPr>
        <w:t xml:space="preserve"> has been nominated for membership</w:t>
      </w:r>
      <w:r w:rsidR="005B0A03" w:rsidRPr="00DA1430">
        <w:rPr>
          <w:rFonts w:ascii="Arial" w:hAnsi="Arial" w:cs="Arial"/>
          <w:sz w:val="22"/>
          <w:szCs w:val="22"/>
        </w:rPr>
        <w:t>,</w:t>
      </w:r>
      <w:r>
        <w:rPr>
          <w:rFonts w:ascii="Arial" w:hAnsi="Arial" w:cs="Arial"/>
          <w:sz w:val="22"/>
          <w:szCs w:val="22"/>
        </w:rPr>
        <w:t xml:space="preserve"> </w:t>
      </w:r>
      <w:r w:rsidR="005B0A03" w:rsidRPr="00DA1430">
        <w:rPr>
          <w:rFonts w:ascii="Arial" w:hAnsi="Arial" w:cs="Arial"/>
          <w:sz w:val="22"/>
          <w:szCs w:val="22"/>
        </w:rPr>
        <w:t>operating with</w:t>
      </w:r>
      <w:r w:rsidR="00C82D74" w:rsidRPr="00DA1430">
        <w:rPr>
          <w:rFonts w:ascii="Arial" w:hAnsi="Arial" w:cs="Arial"/>
          <w:sz w:val="22"/>
          <w:szCs w:val="22"/>
        </w:rPr>
        <w:t>in</w:t>
      </w:r>
      <w:r w:rsidR="005B0A03" w:rsidRPr="00DA1430">
        <w:rPr>
          <w:rFonts w:ascii="Arial" w:hAnsi="Arial" w:cs="Arial"/>
          <w:sz w:val="22"/>
          <w:szCs w:val="22"/>
        </w:rPr>
        <w:t xml:space="preserve"> the </w:t>
      </w:r>
      <w:r w:rsidR="00BA5C1E">
        <w:rPr>
          <w:rFonts w:ascii="Arial" w:hAnsi="Arial" w:cs="Arial"/>
          <w:sz w:val="22"/>
          <w:szCs w:val="22"/>
        </w:rPr>
        <w:t xml:space="preserve">Kirriemuir and Dean - Ward 1 </w:t>
      </w:r>
      <w:r w:rsidR="00C82D74" w:rsidRPr="00DA1430">
        <w:rPr>
          <w:rFonts w:ascii="Arial" w:hAnsi="Arial" w:cs="Arial"/>
          <w:sz w:val="22"/>
          <w:szCs w:val="22"/>
        </w:rPr>
        <w:t xml:space="preserve">Constituency </w:t>
      </w:r>
      <w:r w:rsidR="005B0A03" w:rsidRPr="00DA1430">
        <w:rPr>
          <w:rFonts w:ascii="Arial" w:hAnsi="Arial" w:cs="Arial"/>
          <w:sz w:val="22"/>
          <w:szCs w:val="22"/>
        </w:rPr>
        <w:t>area</w:t>
      </w:r>
      <w:r>
        <w:rPr>
          <w:rFonts w:ascii="Arial" w:hAnsi="Arial" w:cs="Arial"/>
          <w:sz w:val="22"/>
          <w:szCs w:val="22"/>
        </w:rPr>
        <w:t xml:space="preserve"> and the Webster</w:t>
      </w:r>
      <w:r w:rsidR="003A2992">
        <w:rPr>
          <w:rFonts w:ascii="Arial" w:hAnsi="Arial" w:cs="Arial"/>
          <w:sz w:val="22"/>
          <w:szCs w:val="22"/>
        </w:rPr>
        <w:t>’</w:t>
      </w:r>
      <w:r>
        <w:rPr>
          <w:rFonts w:ascii="Arial" w:hAnsi="Arial" w:cs="Arial"/>
          <w:sz w:val="22"/>
          <w:szCs w:val="22"/>
        </w:rPr>
        <w:t>s High School catchment area</w:t>
      </w:r>
      <w:r w:rsidR="005B0A03" w:rsidRPr="00DA1430">
        <w:rPr>
          <w:rFonts w:ascii="Arial" w:hAnsi="Arial" w:cs="Arial"/>
          <w:sz w:val="22"/>
          <w:szCs w:val="22"/>
        </w:rPr>
        <w:t>,</w:t>
      </w:r>
      <w:r w:rsidR="00C75E6D" w:rsidRPr="00DA1430">
        <w:rPr>
          <w:rFonts w:ascii="Arial" w:hAnsi="Arial" w:cs="Arial"/>
          <w:sz w:val="22"/>
          <w:szCs w:val="22"/>
        </w:rPr>
        <w:t xml:space="preserve"> which </w:t>
      </w:r>
      <w:r w:rsidR="00E43F2A" w:rsidRPr="00DA1430">
        <w:rPr>
          <w:rFonts w:ascii="Arial" w:hAnsi="Arial" w:cs="Arial"/>
          <w:sz w:val="22"/>
          <w:szCs w:val="22"/>
        </w:rPr>
        <w:t>wish</w:t>
      </w:r>
      <w:r w:rsidR="00D00122" w:rsidRPr="00DA1430">
        <w:rPr>
          <w:rFonts w:ascii="Arial" w:hAnsi="Arial" w:cs="Arial"/>
          <w:sz w:val="22"/>
          <w:szCs w:val="22"/>
        </w:rPr>
        <w:t>es to further the objects of the</w:t>
      </w:r>
      <w:r w:rsidR="00E43F2A" w:rsidRPr="00DA1430">
        <w:rPr>
          <w:rFonts w:ascii="Arial" w:hAnsi="Arial" w:cs="Arial"/>
          <w:sz w:val="22"/>
          <w:szCs w:val="22"/>
        </w:rPr>
        <w:t xml:space="preserve"> organisation </w:t>
      </w:r>
      <w:r w:rsidR="005C47ED" w:rsidRPr="00DA1430">
        <w:rPr>
          <w:rFonts w:ascii="Arial" w:hAnsi="Arial" w:cs="Arial"/>
          <w:sz w:val="22"/>
          <w:szCs w:val="22"/>
        </w:rPr>
        <w:t>and can subscribe to the rules and byelaws of the organisation</w:t>
      </w:r>
      <w:r w:rsidR="003F1A74">
        <w:rPr>
          <w:rFonts w:ascii="Arial" w:hAnsi="Arial" w:cs="Arial"/>
          <w:sz w:val="22"/>
          <w:szCs w:val="22"/>
        </w:rPr>
        <w:t>.</w:t>
      </w:r>
    </w:p>
    <w:p w:rsidR="005B0A03" w:rsidRPr="00DA1430" w:rsidRDefault="005B0A03" w:rsidP="005B0A03">
      <w:pPr>
        <w:pStyle w:val="BurnessNumbering2"/>
        <w:rPr>
          <w:rFonts w:ascii="Arial" w:hAnsi="Arial" w:cs="Arial"/>
          <w:sz w:val="22"/>
          <w:szCs w:val="22"/>
        </w:rPr>
      </w:pPr>
      <w:r w:rsidRPr="00DA1430">
        <w:rPr>
          <w:rFonts w:ascii="Arial" w:hAnsi="Arial" w:cs="Arial"/>
          <w:sz w:val="22"/>
          <w:szCs w:val="22"/>
        </w:rPr>
        <w:t xml:space="preserve">any corporate body which wishes to further the objects of the association, operating with the </w:t>
      </w:r>
      <w:r w:rsidR="003F1A74">
        <w:rPr>
          <w:rFonts w:ascii="Arial" w:hAnsi="Arial" w:cs="Arial"/>
          <w:sz w:val="22"/>
          <w:szCs w:val="22"/>
        </w:rPr>
        <w:t xml:space="preserve">Kirriemuir and Dean - Ward 1 </w:t>
      </w:r>
      <w:r w:rsidR="00C82D74" w:rsidRPr="00DA1430">
        <w:rPr>
          <w:rFonts w:ascii="Arial" w:hAnsi="Arial" w:cs="Arial"/>
          <w:sz w:val="22"/>
          <w:szCs w:val="22"/>
        </w:rPr>
        <w:t xml:space="preserve">Constituency </w:t>
      </w:r>
      <w:r w:rsidRPr="00DA1430">
        <w:rPr>
          <w:rFonts w:ascii="Arial" w:hAnsi="Arial" w:cs="Arial"/>
          <w:sz w:val="22"/>
          <w:szCs w:val="22"/>
        </w:rPr>
        <w:t>area</w:t>
      </w:r>
      <w:r w:rsidR="00DE2A04" w:rsidRPr="00DE2A04">
        <w:rPr>
          <w:rFonts w:ascii="Arial" w:hAnsi="Arial" w:cs="Arial"/>
          <w:sz w:val="22"/>
          <w:szCs w:val="22"/>
        </w:rPr>
        <w:t xml:space="preserve"> </w:t>
      </w:r>
      <w:r w:rsidR="00DE2A04">
        <w:rPr>
          <w:rFonts w:ascii="Arial" w:hAnsi="Arial" w:cs="Arial"/>
          <w:sz w:val="22"/>
          <w:szCs w:val="22"/>
        </w:rPr>
        <w:t>and the Webster</w:t>
      </w:r>
      <w:r w:rsidR="003A2992">
        <w:rPr>
          <w:rFonts w:ascii="Arial" w:hAnsi="Arial" w:cs="Arial"/>
          <w:sz w:val="22"/>
          <w:szCs w:val="22"/>
        </w:rPr>
        <w:t>’</w:t>
      </w:r>
      <w:r w:rsidR="00DE2A04">
        <w:rPr>
          <w:rFonts w:ascii="Arial" w:hAnsi="Arial" w:cs="Arial"/>
          <w:sz w:val="22"/>
          <w:szCs w:val="22"/>
        </w:rPr>
        <w:t>s High School catchment area</w:t>
      </w:r>
      <w:r w:rsidRPr="00DA1430">
        <w:rPr>
          <w:rFonts w:ascii="Arial" w:hAnsi="Arial" w:cs="Arial"/>
          <w:sz w:val="22"/>
          <w:szCs w:val="22"/>
        </w:rPr>
        <w:t>, and can subscribe to the rules and byelaws of the organisation</w:t>
      </w:r>
      <w:r w:rsidR="003F1A74">
        <w:rPr>
          <w:rFonts w:ascii="Arial" w:hAnsi="Arial" w:cs="Arial"/>
          <w:sz w:val="22"/>
          <w:szCs w:val="22"/>
        </w:rPr>
        <w:t>.</w:t>
      </w:r>
    </w:p>
    <w:p w:rsidR="007A3E4C" w:rsidRPr="00DA1430" w:rsidRDefault="003F1A74">
      <w:pPr>
        <w:pStyle w:val="BurnessNumbering1"/>
        <w:rPr>
          <w:rFonts w:ascii="Arial" w:hAnsi="Arial" w:cs="Arial"/>
          <w:sz w:val="22"/>
          <w:szCs w:val="22"/>
        </w:rPr>
      </w:pPr>
      <w:r>
        <w:rPr>
          <w:rFonts w:ascii="Arial" w:hAnsi="Arial" w:cs="Arial"/>
          <w:sz w:val="22"/>
          <w:szCs w:val="22"/>
        </w:rPr>
        <w:t>Employees of nominated</w:t>
      </w:r>
      <w:r w:rsidR="007A3E4C" w:rsidRPr="00DA1430">
        <w:rPr>
          <w:rFonts w:ascii="Arial" w:hAnsi="Arial" w:cs="Arial"/>
          <w:sz w:val="22"/>
          <w:szCs w:val="22"/>
        </w:rPr>
        <w:t xml:space="preserve"> organisation</w:t>
      </w:r>
      <w:r>
        <w:rPr>
          <w:rFonts w:ascii="Arial" w:hAnsi="Arial" w:cs="Arial"/>
          <w:sz w:val="22"/>
          <w:szCs w:val="22"/>
        </w:rPr>
        <w:t>s</w:t>
      </w:r>
      <w:r w:rsidR="007A3E4C" w:rsidRPr="00DA1430">
        <w:rPr>
          <w:rFonts w:ascii="Arial" w:hAnsi="Arial" w:cs="Arial"/>
          <w:sz w:val="22"/>
          <w:szCs w:val="22"/>
        </w:rPr>
        <w:t xml:space="preserve"> are not eligible for membership.</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Application for membership</w:t>
      </w:r>
    </w:p>
    <w:p w:rsidR="00E43F2A" w:rsidRPr="00DA1430" w:rsidRDefault="00E43F2A" w:rsidP="00D16701">
      <w:pPr>
        <w:pStyle w:val="BurnessNumbering1"/>
        <w:rPr>
          <w:rFonts w:ascii="Arial" w:hAnsi="Arial" w:cs="Arial"/>
          <w:sz w:val="22"/>
          <w:szCs w:val="22"/>
        </w:rPr>
      </w:pPr>
      <w:r w:rsidRPr="00DA1430">
        <w:rPr>
          <w:rFonts w:ascii="Arial" w:hAnsi="Arial" w:cs="Arial"/>
          <w:sz w:val="22"/>
          <w:szCs w:val="22"/>
        </w:rPr>
        <w:lastRenderedPageBreak/>
        <w:t xml:space="preserve">Any person </w:t>
      </w:r>
      <w:r w:rsidR="00C82D74" w:rsidRPr="00DA1430">
        <w:rPr>
          <w:rFonts w:ascii="Arial" w:hAnsi="Arial" w:cs="Arial"/>
          <w:sz w:val="22"/>
          <w:szCs w:val="22"/>
        </w:rPr>
        <w:t xml:space="preserve">or body </w:t>
      </w:r>
      <w:r w:rsidR="009B432B" w:rsidRPr="00DA1430">
        <w:rPr>
          <w:rFonts w:ascii="Arial" w:hAnsi="Arial" w:cs="Arial"/>
          <w:sz w:val="22"/>
          <w:szCs w:val="22"/>
        </w:rPr>
        <w:t>which</w:t>
      </w:r>
      <w:r w:rsidRPr="00DA1430">
        <w:rPr>
          <w:rFonts w:ascii="Arial" w:hAnsi="Arial" w:cs="Arial"/>
          <w:sz w:val="22"/>
          <w:szCs w:val="22"/>
        </w:rPr>
        <w:t xml:space="preserve"> wishes to become a member must sign a written application for membership; along with a remittance to meet the annual membership subscription</w:t>
      </w:r>
      <w:r w:rsidR="009B432B" w:rsidRPr="00DA1430">
        <w:rPr>
          <w:rFonts w:ascii="Arial" w:hAnsi="Arial" w:cs="Arial"/>
          <w:sz w:val="22"/>
          <w:szCs w:val="22"/>
        </w:rPr>
        <w:t>;</w:t>
      </w:r>
      <w:r w:rsidRPr="00DA1430">
        <w:rPr>
          <w:rFonts w:ascii="Arial" w:hAnsi="Arial" w:cs="Arial"/>
          <w:sz w:val="22"/>
          <w:szCs w:val="22"/>
        </w:rPr>
        <w:t xml:space="preserve"> in the case of an application under paragraph 1</w:t>
      </w:r>
      <w:r w:rsidR="006D643B">
        <w:rPr>
          <w:rFonts w:ascii="Arial" w:hAnsi="Arial" w:cs="Arial"/>
          <w:sz w:val="22"/>
          <w:szCs w:val="22"/>
        </w:rPr>
        <w:t>2</w:t>
      </w:r>
      <w:r w:rsidRPr="00DA1430">
        <w:rPr>
          <w:rFonts w:ascii="Arial" w:hAnsi="Arial" w:cs="Arial"/>
          <w:sz w:val="22"/>
          <w:szCs w:val="22"/>
        </w:rPr>
        <w:t>.2, the application must also be signed by an appropriate office bearer of the unincorporated body which is nominating him/her for memb</w:t>
      </w:r>
      <w:r w:rsidR="009B432B" w:rsidRPr="00DA1430">
        <w:rPr>
          <w:rFonts w:ascii="Arial" w:hAnsi="Arial" w:cs="Arial"/>
          <w:sz w:val="22"/>
          <w:szCs w:val="22"/>
        </w:rPr>
        <w:t>ership;</w:t>
      </w:r>
      <w:r w:rsidR="009B432B" w:rsidRPr="00DA1430">
        <w:rPr>
          <w:sz w:val="21"/>
          <w:szCs w:val="21"/>
        </w:rPr>
        <w:t xml:space="preserve"> </w:t>
      </w:r>
      <w:r w:rsidR="009B432B" w:rsidRPr="00DA1430">
        <w:rPr>
          <w:rFonts w:ascii="Arial" w:hAnsi="Arial" w:cs="Arial"/>
          <w:sz w:val="22"/>
          <w:szCs w:val="22"/>
        </w:rPr>
        <w:t>in the</w:t>
      </w:r>
      <w:r w:rsidR="006D643B">
        <w:rPr>
          <w:rFonts w:ascii="Arial" w:hAnsi="Arial" w:cs="Arial"/>
          <w:sz w:val="22"/>
          <w:szCs w:val="22"/>
        </w:rPr>
        <w:t xml:space="preserve"> case of an application under 12</w:t>
      </w:r>
      <w:r w:rsidR="009B432B" w:rsidRPr="00DA1430">
        <w:rPr>
          <w:rFonts w:ascii="Arial" w:hAnsi="Arial" w:cs="Arial"/>
          <w:sz w:val="22"/>
          <w:szCs w:val="22"/>
        </w:rPr>
        <w:t>.3 a corporate body, the application must be signed by an appropriate officer of that body.</w:t>
      </w:r>
    </w:p>
    <w:p w:rsidR="007A3E4C" w:rsidRPr="00DA1430" w:rsidRDefault="00E43F2A" w:rsidP="00D16701">
      <w:pPr>
        <w:pStyle w:val="BurnessNumbering2"/>
        <w:rPr>
          <w:rFonts w:ascii="Arial" w:hAnsi="Arial" w:cs="Arial"/>
          <w:sz w:val="22"/>
          <w:szCs w:val="22"/>
        </w:rPr>
      </w:pPr>
      <w:r w:rsidRPr="00DA1430">
        <w:rPr>
          <w:rFonts w:ascii="Arial" w:hAnsi="Arial" w:cs="Arial"/>
          <w:sz w:val="22"/>
          <w:szCs w:val="22"/>
        </w:rPr>
        <w:t xml:space="preserve">An application for membership received by the organisation will be considered by the board at the next board meeting </w:t>
      </w:r>
    </w:p>
    <w:p w:rsidR="00D00122" w:rsidRPr="00DA1430" w:rsidRDefault="007A3E4C" w:rsidP="00D16701">
      <w:pPr>
        <w:pStyle w:val="BurnessNumbering1"/>
        <w:rPr>
          <w:sz w:val="22"/>
          <w:szCs w:val="22"/>
        </w:rPr>
      </w:pPr>
      <w:r w:rsidRPr="00DA1430">
        <w:rPr>
          <w:rFonts w:ascii="Arial" w:hAnsi="Arial" w:cs="Arial"/>
          <w:sz w:val="22"/>
          <w:szCs w:val="22"/>
        </w:rPr>
        <w:t>The board may, at its discretion, refuse to admit any person</w:t>
      </w:r>
      <w:r w:rsidR="009B432B" w:rsidRPr="00DA1430">
        <w:rPr>
          <w:rFonts w:ascii="Arial" w:hAnsi="Arial" w:cs="Arial"/>
          <w:sz w:val="22"/>
          <w:szCs w:val="22"/>
        </w:rPr>
        <w:t xml:space="preserve"> or body </w:t>
      </w:r>
      <w:r w:rsidRPr="00DA1430">
        <w:rPr>
          <w:rFonts w:ascii="Arial" w:hAnsi="Arial" w:cs="Arial"/>
          <w:sz w:val="22"/>
          <w:szCs w:val="22"/>
        </w:rPr>
        <w:t>to membership.</w:t>
      </w:r>
      <w:r w:rsidR="00E43F2A" w:rsidRPr="00DA1430">
        <w:rPr>
          <w:sz w:val="22"/>
          <w:szCs w:val="22"/>
        </w:rPr>
        <w:t xml:space="preserve"> </w:t>
      </w:r>
    </w:p>
    <w:p w:rsidR="00D00122" w:rsidRPr="00DA1430" w:rsidRDefault="007A3E4C" w:rsidP="00D00122">
      <w:pPr>
        <w:pStyle w:val="BurnessNumbering1"/>
        <w:rPr>
          <w:rFonts w:ascii="Arial" w:hAnsi="Arial" w:cs="Arial"/>
          <w:sz w:val="22"/>
          <w:szCs w:val="22"/>
        </w:rPr>
      </w:pPr>
      <w:r w:rsidRPr="00DA1430">
        <w:rPr>
          <w:rFonts w:ascii="Arial" w:hAnsi="Arial" w:cs="Arial"/>
          <w:sz w:val="22"/>
          <w:szCs w:val="22"/>
        </w:rPr>
        <w:t xml:space="preserve">The board must notify each applicant promptly (in writing or by e-mail) of its decision on </w:t>
      </w:r>
      <w:proofErr w:type="gramStart"/>
      <w:r w:rsidRPr="00DA1430">
        <w:rPr>
          <w:rFonts w:ascii="Arial" w:hAnsi="Arial" w:cs="Arial"/>
          <w:sz w:val="22"/>
          <w:szCs w:val="22"/>
        </w:rPr>
        <w:t>whether or not</w:t>
      </w:r>
      <w:proofErr w:type="gramEnd"/>
      <w:r w:rsidRPr="00DA1430">
        <w:rPr>
          <w:rFonts w:ascii="Arial" w:hAnsi="Arial" w:cs="Arial"/>
          <w:sz w:val="22"/>
          <w:szCs w:val="22"/>
        </w:rPr>
        <w:t xml:space="preserve"> to admit him/her</w:t>
      </w:r>
      <w:r w:rsidR="009B432B" w:rsidRPr="00DA1430">
        <w:rPr>
          <w:rFonts w:ascii="Arial" w:hAnsi="Arial" w:cs="Arial"/>
          <w:sz w:val="22"/>
          <w:szCs w:val="22"/>
        </w:rPr>
        <w:t>/it</w:t>
      </w:r>
      <w:r w:rsidRPr="00DA1430">
        <w:rPr>
          <w:rFonts w:ascii="Arial" w:hAnsi="Arial" w:cs="Arial"/>
          <w:sz w:val="22"/>
          <w:szCs w:val="22"/>
        </w:rPr>
        <w:t xml:space="preserve"> to membership.</w:t>
      </w:r>
      <w:r w:rsidR="00D00122" w:rsidRPr="00DA1430">
        <w:rPr>
          <w:rFonts w:ascii="Arial" w:hAnsi="Arial" w:cs="Arial"/>
          <w:sz w:val="22"/>
          <w:szCs w:val="22"/>
        </w:rPr>
        <w:t xml:space="preserve"> If the decision was to refuse admission, the board shall return to the applicant the remittance l</w:t>
      </w:r>
      <w:r w:rsidR="006D643B">
        <w:rPr>
          <w:rFonts w:ascii="Arial" w:hAnsi="Arial" w:cs="Arial"/>
          <w:sz w:val="22"/>
          <w:szCs w:val="22"/>
        </w:rPr>
        <w:t>odged by him/her under clause 14</w:t>
      </w:r>
      <w:r w:rsidR="00D00122" w:rsidRPr="00DA1430">
        <w:rPr>
          <w:rFonts w:ascii="Arial" w:hAnsi="Arial" w:cs="Arial"/>
          <w:sz w:val="22"/>
          <w:szCs w:val="22"/>
        </w:rPr>
        <w:t>.</w:t>
      </w:r>
    </w:p>
    <w:p w:rsidR="007A3E4C" w:rsidRPr="00DA1430" w:rsidRDefault="007A3E4C" w:rsidP="00D00122">
      <w:pPr>
        <w:pStyle w:val="BurnessNumbering1"/>
        <w:numPr>
          <w:ilvl w:val="0"/>
          <w:numId w:val="0"/>
        </w:numPr>
        <w:ind w:left="709"/>
        <w:rPr>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Membership subscription</w:t>
      </w:r>
    </w:p>
    <w:p w:rsidR="000B792F" w:rsidRDefault="00D00122" w:rsidP="006777FD">
      <w:pPr>
        <w:pStyle w:val="BurnessNumbering1"/>
        <w:rPr>
          <w:rFonts w:ascii="Arial" w:hAnsi="Arial" w:cs="Arial"/>
          <w:sz w:val="22"/>
          <w:szCs w:val="22"/>
        </w:rPr>
      </w:pPr>
      <w:r w:rsidRPr="00DA1430">
        <w:rPr>
          <w:rFonts w:ascii="Arial" w:hAnsi="Arial" w:cs="Arial"/>
          <w:sz w:val="22"/>
          <w:szCs w:val="22"/>
        </w:rPr>
        <w:t xml:space="preserve">Members shall require </w:t>
      </w:r>
      <w:proofErr w:type="gramStart"/>
      <w:r w:rsidRPr="00DA1430">
        <w:rPr>
          <w:rFonts w:ascii="Arial" w:hAnsi="Arial" w:cs="Arial"/>
          <w:sz w:val="22"/>
          <w:szCs w:val="22"/>
        </w:rPr>
        <w:t>to pay</w:t>
      </w:r>
      <w:proofErr w:type="gramEnd"/>
      <w:r w:rsidRPr="00DA1430">
        <w:rPr>
          <w:rFonts w:ascii="Arial" w:hAnsi="Arial" w:cs="Arial"/>
          <w:sz w:val="22"/>
          <w:szCs w:val="22"/>
        </w:rPr>
        <w:t xml:space="preserve"> an annual membership subscription</w:t>
      </w:r>
      <w:r w:rsidR="000B792F">
        <w:rPr>
          <w:rFonts w:ascii="Arial" w:hAnsi="Arial" w:cs="Arial"/>
          <w:sz w:val="22"/>
          <w:szCs w:val="22"/>
        </w:rPr>
        <w:t xml:space="preserve"> to </w:t>
      </w:r>
      <w:r w:rsidR="00E01EEE">
        <w:rPr>
          <w:rFonts w:ascii="Arial" w:hAnsi="Arial" w:cs="Arial"/>
          <w:sz w:val="22"/>
          <w:szCs w:val="22"/>
        </w:rPr>
        <w:t xml:space="preserve">be </w:t>
      </w:r>
      <w:r w:rsidR="000B792F">
        <w:rPr>
          <w:rFonts w:ascii="Arial" w:hAnsi="Arial" w:cs="Arial"/>
          <w:sz w:val="22"/>
          <w:szCs w:val="22"/>
        </w:rPr>
        <w:t>determined on an annual basis and shall be charged under the following categories;</w:t>
      </w:r>
      <w:r w:rsidRPr="00DA1430">
        <w:rPr>
          <w:rFonts w:ascii="Arial" w:hAnsi="Arial" w:cs="Arial"/>
          <w:sz w:val="22"/>
          <w:szCs w:val="22"/>
        </w:rPr>
        <w:t xml:space="preserve"> </w:t>
      </w:r>
    </w:p>
    <w:p w:rsidR="006777FD" w:rsidRPr="00DA1430" w:rsidRDefault="000B792F" w:rsidP="000B792F">
      <w:pPr>
        <w:pStyle w:val="BurnessNumbering1"/>
        <w:numPr>
          <w:ilvl w:val="0"/>
          <w:numId w:val="0"/>
        </w:numPr>
        <w:rPr>
          <w:rFonts w:ascii="Arial" w:hAnsi="Arial" w:cs="Arial"/>
          <w:sz w:val="22"/>
          <w:szCs w:val="22"/>
        </w:rPr>
      </w:pPr>
      <w:r>
        <w:rPr>
          <w:rFonts w:ascii="Arial" w:hAnsi="Arial" w:cs="Arial"/>
          <w:sz w:val="22"/>
          <w:szCs w:val="22"/>
        </w:rPr>
        <w:tab/>
      </w:r>
      <w:r w:rsidR="006777FD" w:rsidRPr="00DA1430">
        <w:rPr>
          <w:rFonts w:ascii="Arial" w:hAnsi="Arial" w:cs="Arial"/>
          <w:sz w:val="22"/>
          <w:szCs w:val="22"/>
        </w:rPr>
        <w:t xml:space="preserve">Individual membership </w:t>
      </w:r>
      <w:r w:rsidR="00D00122" w:rsidRPr="00DA1430">
        <w:rPr>
          <w:rFonts w:ascii="Arial" w:hAnsi="Arial" w:cs="Arial"/>
          <w:sz w:val="22"/>
          <w:szCs w:val="22"/>
        </w:rPr>
        <w:t xml:space="preserve"> </w:t>
      </w:r>
      <w:r>
        <w:rPr>
          <w:rFonts w:ascii="Arial" w:hAnsi="Arial" w:cs="Arial"/>
          <w:sz w:val="22"/>
          <w:szCs w:val="22"/>
        </w:rPr>
        <w:tab/>
      </w:r>
    </w:p>
    <w:p w:rsidR="006777FD" w:rsidRPr="00DA1430" w:rsidRDefault="006777FD" w:rsidP="006777FD">
      <w:pPr>
        <w:pStyle w:val="BurnessNumbering1"/>
        <w:numPr>
          <w:ilvl w:val="0"/>
          <w:numId w:val="0"/>
        </w:numPr>
        <w:ind w:left="709"/>
        <w:rPr>
          <w:rFonts w:ascii="Arial" w:hAnsi="Arial" w:cs="Arial"/>
          <w:sz w:val="22"/>
          <w:szCs w:val="22"/>
        </w:rPr>
      </w:pPr>
      <w:r w:rsidRPr="00DA1430">
        <w:rPr>
          <w:rFonts w:ascii="Arial" w:hAnsi="Arial" w:cs="Arial"/>
          <w:sz w:val="22"/>
          <w:szCs w:val="22"/>
        </w:rPr>
        <w:t>Adult Club</w:t>
      </w:r>
      <w:r w:rsidRPr="00DA1430">
        <w:rPr>
          <w:rFonts w:ascii="Arial" w:hAnsi="Arial" w:cs="Arial"/>
          <w:sz w:val="22"/>
          <w:szCs w:val="22"/>
        </w:rPr>
        <w:tab/>
      </w:r>
      <w:r w:rsidRPr="00DA1430">
        <w:rPr>
          <w:rFonts w:ascii="Arial" w:hAnsi="Arial" w:cs="Arial"/>
          <w:sz w:val="22"/>
          <w:szCs w:val="22"/>
        </w:rPr>
        <w:tab/>
      </w:r>
      <w:r w:rsidRPr="00DA1430">
        <w:rPr>
          <w:rFonts w:ascii="Arial" w:hAnsi="Arial" w:cs="Arial"/>
          <w:sz w:val="22"/>
          <w:szCs w:val="22"/>
        </w:rPr>
        <w:tab/>
      </w:r>
    </w:p>
    <w:p w:rsidR="007A3E4C" w:rsidRPr="00DA1430" w:rsidRDefault="00E31D99" w:rsidP="006777FD">
      <w:pPr>
        <w:pStyle w:val="BurnessNumbering1"/>
        <w:numPr>
          <w:ilvl w:val="0"/>
          <w:numId w:val="0"/>
        </w:numPr>
        <w:ind w:left="709"/>
        <w:rPr>
          <w:rFonts w:ascii="Arial" w:hAnsi="Arial" w:cs="Arial"/>
          <w:sz w:val="22"/>
          <w:szCs w:val="22"/>
        </w:rPr>
      </w:pPr>
      <w:r>
        <w:rPr>
          <w:rFonts w:ascii="Arial" w:hAnsi="Arial" w:cs="Arial"/>
          <w:sz w:val="22"/>
          <w:szCs w:val="22"/>
        </w:rPr>
        <w:t xml:space="preserve">Youth Club </w:t>
      </w:r>
      <w:r>
        <w:rPr>
          <w:rFonts w:ascii="Arial" w:hAnsi="Arial" w:cs="Arial"/>
          <w:sz w:val="22"/>
          <w:szCs w:val="22"/>
        </w:rPr>
        <w:tab/>
      </w:r>
      <w:r>
        <w:rPr>
          <w:rFonts w:ascii="Arial" w:hAnsi="Arial" w:cs="Arial"/>
          <w:sz w:val="22"/>
          <w:szCs w:val="22"/>
        </w:rPr>
        <w:tab/>
      </w:r>
      <w:r>
        <w:rPr>
          <w:rFonts w:ascii="Arial" w:hAnsi="Arial" w:cs="Arial"/>
          <w:sz w:val="22"/>
          <w:szCs w:val="22"/>
        </w:rPr>
        <w:tab/>
      </w:r>
    </w:p>
    <w:p w:rsidR="006777FD" w:rsidRPr="00DA1430" w:rsidRDefault="006777FD" w:rsidP="006777FD">
      <w:pPr>
        <w:pStyle w:val="BurnessNumbering1"/>
        <w:numPr>
          <w:ilvl w:val="0"/>
          <w:numId w:val="0"/>
        </w:numPr>
        <w:ind w:left="709"/>
        <w:rPr>
          <w:rFonts w:ascii="Arial" w:hAnsi="Arial" w:cs="Arial"/>
          <w:bCs/>
          <w:sz w:val="22"/>
          <w:szCs w:val="22"/>
        </w:rPr>
      </w:pPr>
      <w:r w:rsidRPr="00DA1430">
        <w:rPr>
          <w:rFonts w:ascii="Arial" w:hAnsi="Arial" w:cs="Arial"/>
          <w:bCs/>
          <w:iCs/>
          <w:sz w:val="22"/>
          <w:szCs w:val="22"/>
        </w:rPr>
        <w:t xml:space="preserve">For the purpose of calculating the annual membership subscription a team </w:t>
      </w:r>
      <w:r w:rsidR="00E31D99">
        <w:rPr>
          <w:rFonts w:ascii="Arial" w:hAnsi="Arial" w:cs="Arial"/>
          <w:bCs/>
          <w:iCs/>
          <w:sz w:val="22"/>
          <w:szCs w:val="22"/>
        </w:rPr>
        <w:t xml:space="preserve">or grouping </w:t>
      </w:r>
      <w:r w:rsidRPr="00DA1430">
        <w:rPr>
          <w:rFonts w:ascii="Arial" w:hAnsi="Arial" w:cs="Arial"/>
          <w:bCs/>
          <w:iCs/>
          <w:sz w:val="22"/>
          <w:szCs w:val="22"/>
        </w:rPr>
        <w:t>will be regarded as a club</w:t>
      </w:r>
    </w:p>
    <w:p w:rsidR="00D00122" w:rsidRPr="009B3B51" w:rsidRDefault="006F26E8" w:rsidP="00D00122">
      <w:pPr>
        <w:pStyle w:val="BurnessNumbering1"/>
        <w:numPr>
          <w:ilvl w:val="0"/>
          <w:numId w:val="0"/>
        </w:numPr>
        <w:ind w:left="705" w:hanging="705"/>
        <w:rPr>
          <w:rFonts w:ascii="Arial" w:hAnsi="Arial" w:cs="Arial"/>
          <w:sz w:val="22"/>
          <w:szCs w:val="22"/>
        </w:rPr>
      </w:pPr>
      <w:r>
        <w:rPr>
          <w:rFonts w:ascii="Arial" w:hAnsi="Arial" w:cs="Arial"/>
          <w:sz w:val="22"/>
          <w:szCs w:val="22"/>
        </w:rPr>
        <w:t>17</w:t>
      </w:r>
      <w:r w:rsidR="00E01EEE">
        <w:rPr>
          <w:rFonts w:ascii="Arial" w:hAnsi="Arial" w:cs="Arial"/>
          <w:sz w:val="22"/>
          <w:szCs w:val="22"/>
        </w:rPr>
        <w:t xml:space="preserve">A. </w:t>
      </w:r>
      <w:r w:rsidR="00E01EEE">
        <w:rPr>
          <w:rFonts w:ascii="Arial" w:hAnsi="Arial" w:cs="Arial"/>
          <w:sz w:val="22"/>
          <w:szCs w:val="22"/>
        </w:rPr>
        <w:tab/>
        <w:t>A</w:t>
      </w:r>
      <w:r w:rsidR="00D00122" w:rsidRPr="00DA1430">
        <w:rPr>
          <w:rFonts w:ascii="Arial" w:hAnsi="Arial" w:cs="Arial"/>
          <w:sz w:val="22"/>
          <w:szCs w:val="22"/>
        </w:rPr>
        <w:t xml:space="preserve">nnual membership subscriptions shall be payable on or before </w:t>
      </w:r>
      <w:r w:rsidR="00C82D74" w:rsidRPr="009B3B51">
        <w:rPr>
          <w:rFonts w:ascii="Arial" w:hAnsi="Arial" w:cs="Arial"/>
          <w:sz w:val="22"/>
          <w:szCs w:val="22"/>
        </w:rPr>
        <w:t>1</w:t>
      </w:r>
      <w:r w:rsidR="006777FD" w:rsidRPr="009B3B51">
        <w:rPr>
          <w:rFonts w:ascii="Arial" w:hAnsi="Arial" w:cs="Arial"/>
          <w:sz w:val="22"/>
          <w:szCs w:val="22"/>
        </w:rPr>
        <w:t xml:space="preserve">st September </w:t>
      </w:r>
      <w:r w:rsidR="00D00122" w:rsidRPr="009B3B51">
        <w:rPr>
          <w:rFonts w:ascii="Arial" w:hAnsi="Arial" w:cs="Arial"/>
          <w:sz w:val="22"/>
          <w:szCs w:val="22"/>
        </w:rPr>
        <w:t xml:space="preserve">in each year. </w:t>
      </w:r>
    </w:p>
    <w:p w:rsidR="00D00122" w:rsidRPr="00DA1430" w:rsidRDefault="006F26E8" w:rsidP="00D00122">
      <w:pPr>
        <w:pStyle w:val="BurnessNumbering1"/>
        <w:numPr>
          <w:ilvl w:val="0"/>
          <w:numId w:val="0"/>
        </w:numPr>
        <w:ind w:left="709" w:hanging="709"/>
        <w:rPr>
          <w:rFonts w:ascii="Arial" w:hAnsi="Arial" w:cs="Arial"/>
          <w:sz w:val="22"/>
          <w:szCs w:val="22"/>
        </w:rPr>
      </w:pPr>
      <w:r>
        <w:rPr>
          <w:rFonts w:ascii="Arial" w:hAnsi="Arial" w:cs="Arial"/>
          <w:sz w:val="22"/>
          <w:szCs w:val="22"/>
        </w:rPr>
        <w:t>17</w:t>
      </w:r>
      <w:r w:rsidR="00E01EEE">
        <w:rPr>
          <w:rFonts w:ascii="Arial" w:hAnsi="Arial" w:cs="Arial"/>
          <w:sz w:val="22"/>
          <w:szCs w:val="22"/>
        </w:rPr>
        <w:t xml:space="preserve">B. </w:t>
      </w:r>
      <w:r w:rsidR="00E01EEE">
        <w:rPr>
          <w:rFonts w:ascii="Arial" w:hAnsi="Arial" w:cs="Arial"/>
          <w:sz w:val="22"/>
          <w:szCs w:val="22"/>
        </w:rPr>
        <w:tab/>
        <w:t>M</w:t>
      </w:r>
      <w:r w:rsidR="00D00122" w:rsidRPr="00DA1430">
        <w:rPr>
          <w:rFonts w:ascii="Arial" w:hAnsi="Arial" w:cs="Arial"/>
          <w:sz w:val="22"/>
          <w:szCs w:val="22"/>
        </w:rPr>
        <w:t xml:space="preserve">embers may vary the amount of the annual membership subscription and/or the date on which it falls due in each year, by way of a resolution to that effect passed at an AGM. </w:t>
      </w:r>
    </w:p>
    <w:p w:rsidR="00D00122" w:rsidRPr="00DA1430" w:rsidRDefault="006F26E8" w:rsidP="00D00122">
      <w:pPr>
        <w:pStyle w:val="BurnessNumbering1"/>
        <w:numPr>
          <w:ilvl w:val="0"/>
          <w:numId w:val="0"/>
        </w:numPr>
        <w:ind w:left="709" w:hanging="709"/>
        <w:rPr>
          <w:rFonts w:ascii="Arial" w:hAnsi="Arial" w:cs="Arial"/>
          <w:sz w:val="22"/>
          <w:szCs w:val="22"/>
        </w:rPr>
      </w:pPr>
      <w:r>
        <w:rPr>
          <w:rFonts w:ascii="Arial" w:hAnsi="Arial" w:cs="Arial"/>
          <w:sz w:val="22"/>
          <w:szCs w:val="22"/>
        </w:rPr>
        <w:t>17</w:t>
      </w:r>
      <w:r w:rsidR="00D00122" w:rsidRPr="00DA1430">
        <w:rPr>
          <w:rFonts w:ascii="Arial" w:hAnsi="Arial" w:cs="Arial"/>
          <w:sz w:val="22"/>
          <w:szCs w:val="22"/>
        </w:rPr>
        <w:t xml:space="preserve">C. </w:t>
      </w:r>
      <w:r w:rsidR="00D00122" w:rsidRPr="00DA1430">
        <w:rPr>
          <w:rFonts w:ascii="Arial" w:hAnsi="Arial" w:cs="Arial"/>
          <w:sz w:val="22"/>
          <w:szCs w:val="22"/>
        </w:rPr>
        <w:tab/>
        <w:t xml:space="preserve">If the membership subscription payable by any member remains outstanding more than </w:t>
      </w:r>
      <w:r w:rsidR="00E31D99">
        <w:rPr>
          <w:rFonts w:ascii="Arial" w:hAnsi="Arial" w:cs="Arial"/>
          <w:sz w:val="22"/>
          <w:szCs w:val="22"/>
        </w:rPr>
        <w:t>4</w:t>
      </w:r>
      <w:r w:rsidR="006777FD" w:rsidRPr="00DA1430">
        <w:rPr>
          <w:rFonts w:ascii="Arial" w:hAnsi="Arial" w:cs="Arial"/>
          <w:sz w:val="22"/>
          <w:szCs w:val="22"/>
        </w:rPr>
        <w:t xml:space="preserve"> </w:t>
      </w:r>
      <w:r w:rsidR="00D00122" w:rsidRPr="00DA1430">
        <w:rPr>
          <w:rFonts w:ascii="Arial" w:hAnsi="Arial" w:cs="Arial"/>
          <w:sz w:val="22"/>
          <w:szCs w:val="22"/>
        </w:rPr>
        <w:t>weeks after the date on which it fell due - and providing he/she</w:t>
      </w:r>
      <w:r w:rsidR="006777FD" w:rsidRPr="00DA1430">
        <w:rPr>
          <w:rFonts w:ascii="Arial" w:hAnsi="Arial" w:cs="Arial"/>
          <w:sz w:val="22"/>
          <w:szCs w:val="22"/>
        </w:rPr>
        <w:t>/it</w:t>
      </w:r>
      <w:r w:rsidR="00D00122" w:rsidRPr="00DA1430">
        <w:rPr>
          <w:rFonts w:ascii="Arial" w:hAnsi="Arial" w:cs="Arial"/>
          <w:sz w:val="22"/>
          <w:szCs w:val="22"/>
        </w:rPr>
        <w:t xml:space="preserve"> has been given at least one written reminder - the board may, by resolution to that effect, </w:t>
      </w:r>
      <w:r w:rsidR="00E31D99">
        <w:rPr>
          <w:rFonts w:ascii="Arial" w:hAnsi="Arial" w:cs="Arial"/>
          <w:sz w:val="22"/>
          <w:szCs w:val="22"/>
        </w:rPr>
        <w:t>remove</w:t>
      </w:r>
      <w:r w:rsidR="00D00122" w:rsidRPr="00DA1430">
        <w:rPr>
          <w:rFonts w:ascii="Arial" w:hAnsi="Arial" w:cs="Arial"/>
          <w:sz w:val="22"/>
          <w:szCs w:val="22"/>
        </w:rPr>
        <w:t xml:space="preserve"> him/her</w:t>
      </w:r>
      <w:r w:rsidR="006777FD" w:rsidRPr="00DA1430">
        <w:rPr>
          <w:rFonts w:ascii="Arial" w:hAnsi="Arial" w:cs="Arial"/>
          <w:sz w:val="22"/>
          <w:szCs w:val="22"/>
        </w:rPr>
        <w:t>/it</w:t>
      </w:r>
      <w:r w:rsidR="00D00122" w:rsidRPr="00DA1430">
        <w:rPr>
          <w:rFonts w:ascii="Arial" w:hAnsi="Arial" w:cs="Arial"/>
          <w:sz w:val="22"/>
          <w:szCs w:val="22"/>
        </w:rPr>
        <w:t xml:space="preserve"> from membership. </w:t>
      </w:r>
    </w:p>
    <w:p w:rsidR="00D00122" w:rsidRPr="00DA1430" w:rsidRDefault="006F26E8" w:rsidP="00D00122">
      <w:pPr>
        <w:pStyle w:val="BurnessNumbering1"/>
        <w:numPr>
          <w:ilvl w:val="0"/>
          <w:numId w:val="0"/>
        </w:numPr>
        <w:ind w:left="709" w:hanging="709"/>
        <w:rPr>
          <w:rFonts w:ascii="Arial" w:hAnsi="Arial" w:cs="Arial"/>
          <w:b/>
          <w:bCs/>
          <w:sz w:val="22"/>
          <w:szCs w:val="22"/>
        </w:rPr>
      </w:pPr>
      <w:r>
        <w:rPr>
          <w:rFonts w:ascii="Arial" w:hAnsi="Arial" w:cs="Arial"/>
          <w:sz w:val="22"/>
          <w:szCs w:val="22"/>
        </w:rPr>
        <w:t>17</w:t>
      </w:r>
      <w:r w:rsidR="00D00122" w:rsidRPr="00DA1430">
        <w:rPr>
          <w:rFonts w:ascii="Arial" w:hAnsi="Arial" w:cs="Arial"/>
          <w:sz w:val="22"/>
          <w:szCs w:val="22"/>
        </w:rPr>
        <w:t xml:space="preserve">D. </w:t>
      </w:r>
      <w:r w:rsidR="00D00122" w:rsidRPr="00DA1430">
        <w:rPr>
          <w:rFonts w:ascii="Arial" w:hAnsi="Arial" w:cs="Arial"/>
          <w:sz w:val="22"/>
          <w:szCs w:val="22"/>
        </w:rPr>
        <w:tab/>
        <w:t xml:space="preserve">A person </w:t>
      </w:r>
      <w:r w:rsidR="006777FD" w:rsidRPr="00DA1430">
        <w:rPr>
          <w:rFonts w:ascii="Arial" w:hAnsi="Arial" w:cs="Arial"/>
          <w:sz w:val="22"/>
          <w:szCs w:val="22"/>
        </w:rPr>
        <w:t xml:space="preserve">or body </w:t>
      </w:r>
      <w:r w:rsidR="00D00122" w:rsidRPr="00DA1430">
        <w:rPr>
          <w:rFonts w:ascii="Arial" w:hAnsi="Arial" w:cs="Arial"/>
          <w:sz w:val="22"/>
          <w:szCs w:val="22"/>
        </w:rPr>
        <w:t>who ceases (for whatever reason) to be a member shall not be entitled to any refund of the membership subscription</w:t>
      </w:r>
    </w:p>
    <w:p w:rsidR="007A3E4C" w:rsidRPr="00DA1430" w:rsidRDefault="007A3E4C" w:rsidP="000B792F">
      <w:pPr>
        <w:pStyle w:val="BurnessNumbering1"/>
        <w:numPr>
          <w:ilvl w:val="0"/>
          <w:numId w:val="0"/>
        </w:numPr>
        <w:ind w:firstLine="720"/>
        <w:rPr>
          <w:rFonts w:ascii="Arial" w:hAnsi="Arial" w:cs="Arial"/>
          <w:b/>
          <w:bCs/>
          <w:sz w:val="22"/>
          <w:szCs w:val="22"/>
        </w:rPr>
      </w:pPr>
      <w:r w:rsidRPr="00DA1430">
        <w:rPr>
          <w:rFonts w:ascii="Arial" w:hAnsi="Arial" w:cs="Arial"/>
          <w:b/>
          <w:bCs/>
          <w:sz w:val="22"/>
          <w:szCs w:val="22"/>
        </w:rPr>
        <w:t>Register of members</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The board must keep a register of members, setting out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lastRenderedPageBreak/>
        <w:t>for each current member:</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his/her</w:t>
      </w:r>
      <w:r w:rsidR="009B432B" w:rsidRPr="00DA1430">
        <w:rPr>
          <w:rFonts w:ascii="Arial" w:hAnsi="Arial" w:cs="Arial"/>
          <w:sz w:val="22"/>
          <w:szCs w:val="22"/>
        </w:rPr>
        <w:t>/it</w:t>
      </w:r>
      <w:r w:rsidRPr="00DA1430">
        <w:rPr>
          <w:rFonts w:ascii="Arial" w:hAnsi="Arial" w:cs="Arial"/>
          <w:sz w:val="22"/>
          <w:szCs w:val="22"/>
        </w:rPr>
        <w:t xml:space="preserve"> full name and address; and</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 xml:space="preserve">the date on which he/she was registered as a member of the organisation;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for each former member - for at least six years from the date on he/she ceased to be a member:</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his/her</w:t>
      </w:r>
      <w:r w:rsidR="009B432B" w:rsidRPr="00DA1430">
        <w:rPr>
          <w:rFonts w:ascii="Arial" w:hAnsi="Arial" w:cs="Arial"/>
          <w:sz w:val="22"/>
          <w:szCs w:val="22"/>
        </w:rPr>
        <w:t>/it</w:t>
      </w:r>
      <w:r w:rsidRPr="00DA1430">
        <w:rPr>
          <w:rFonts w:ascii="Arial" w:hAnsi="Arial" w:cs="Arial"/>
          <w:sz w:val="22"/>
          <w:szCs w:val="22"/>
        </w:rPr>
        <w:t xml:space="preserve"> name; and</w:t>
      </w:r>
    </w:p>
    <w:p w:rsidR="000B792F" w:rsidRDefault="007A3E4C" w:rsidP="000B792F">
      <w:pPr>
        <w:pStyle w:val="BurnessNumbering3"/>
        <w:tabs>
          <w:tab w:val="clear" w:pos="1417"/>
          <w:tab w:val="num" w:pos="1080"/>
        </w:tabs>
        <w:ind w:left="720" w:firstLine="720"/>
        <w:rPr>
          <w:rFonts w:ascii="Arial" w:hAnsi="Arial" w:cs="Arial"/>
          <w:sz w:val="22"/>
          <w:szCs w:val="22"/>
        </w:rPr>
      </w:pPr>
      <w:r w:rsidRPr="00DA1430">
        <w:rPr>
          <w:rFonts w:ascii="Arial" w:hAnsi="Arial" w:cs="Arial"/>
          <w:sz w:val="22"/>
          <w:szCs w:val="22"/>
        </w:rPr>
        <w:t xml:space="preserve">the date on which he/she ceased to be a member. </w:t>
      </w:r>
      <w:r w:rsidR="000B792F">
        <w:rPr>
          <w:rFonts w:ascii="Arial" w:hAnsi="Arial" w:cs="Arial"/>
          <w:sz w:val="22"/>
          <w:szCs w:val="22"/>
        </w:rPr>
        <w:br/>
      </w:r>
    </w:p>
    <w:p w:rsidR="000B792F" w:rsidRPr="00DA1430" w:rsidRDefault="000B792F" w:rsidP="000B792F">
      <w:pPr>
        <w:pStyle w:val="BurnessNumbering3"/>
        <w:numPr>
          <w:ilvl w:val="0"/>
          <w:numId w:val="0"/>
        </w:numPr>
        <w:ind w:left="1440" w:hanging="720"/>
        <w:rPr>
          <w:rFonts w:ascii="Arial" w:hAnsi="Arial" w:cs="Arial"/>
          <w:sz w:val="22"/>
          <w:szCs w:val="22"/>
        </w:rPr>
      </w:pPr>
      <w:r>
        <w:rPr>
          <w:rFonts w:ascii="Arial" w:hAnsi="Arial" w:cs="Arial"/>
          <w:sz w:val="22"/>
          <w:szCs w:val="22"/>
        </w:rPr>
        <w:t>18.3</w:t>
      </w:r>
      <w:r>
        <w:rPr>
          <w:rFonts w:ascii="Arial" w:hAnsi="Arial" w:cs="Arial"/>
          <w:sz w:val="22"/>
          <w:szCs w:val="22"/>
        </w:rPr>
        <w:tab/>
        <w:t xml:space="preserve"> Each unincorporated body must provide a list of members at the start of each financial year</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board must ensure that the register of members is updated within 28 days of any change:</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which arises from a resolution of the board or a resolution passed by the members of the organisation; or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which is notified to the organisation. </w:t>
      </w:r>
    </w:p>
    <w:p w:rsidR="00E43F2A" w:rsidRPr="00DA1430" w:rsidRDefault="00E43F2A">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in the case of an individ</w:t>
      </w:r>
      <w:r w:rsidR="00CB57E6">
        <w:rPr>
          <w:rFonts w:ascii="Arial" w:hAnsi="Arial" w:cs="Arial"/>
          <w:sz w:val="22"/>
          <w:szCs w:val="22"/>
        </w:rPr>
        <w:t>ual nominated under paragraph 12</w:t>
      </w:r>
      <w:r w:rsidRPr="00DA1430">
        <w:rPr>
          <w:rFonts w:ascii="Arial" w:hAnsi="Arial" w:cs="Arial"/>
          <w:sz w:val="22"/>
          <w:szCs w:val="22"/>
        </w:rPr>
        <w:t>.2, the name of the unincorporated body which nominated him/her for membership</w:t>
      </w:r>
    </w:p>
    <w:p w:rsidR="007A3E4C" w:rsidRPr="00DA1430" w:rsidRDefault="007A3E4C">
      <w:pPr>
        <w:pStyle w:val="BurnessNumbering1"/>
        <w:rPr>
          <w:rFonts w:ascii="Arial" w:hAnsi="Arial" w:cs="Arial"/>
          <w:sz w:val="22"/>
          <w:szCs w:val="22"/>
        </w:rPr>
      </w:pPr>
      <w:r w:rsidRPr="00DA1430">
        <w:rPr>
          <w:rFonts w:ascii="Arial" w:hAnsi="Arial" w:cs="Arial"/>
          <w:sz w:val="22"/>
          <w:szCs w:val="22"/>
        </w:rPr>
        <w:t>If a member or charity trustee of the organisation requests a copy of the register of members, the board must ensure that a copy is supplied to him/her within 28 days, providing the request is reasonable; if the request is made by a member (rather than a charity trustee), the board may provide a copy which has the addresses blanked out.</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Withdrawal from membership</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Any person who wants to withdraw from membership must give a written notice of withdrawal to the organisation, signed by him/her; he/she </w:t>
      </w:r>
      <w:r w:rsidR="009B432B" w:rsidRPr="00DA1430">
        <w:rPr>
          <w:rFonts w:ascii="Arial" w:hAnsi="Arial" w:cs="Arial"/>
          <w:sz w:val="22"/>
          <w:szCs w:val="22"/>
        </w:rPr>
        <w:t>or (in the case of a corporate body) signed by an appropriate officer of that body</w:t>
      </w:r>
      <w:r w:rsidR="009B432B" w:rsidRPr="00DA1430">
        <w:rPr>
          <w:sz w:val="21"/>
          <w:szCs w:val="21"/>
        </w:rPr>
        <w:t xml:space="preserve"> </w:t>
      </w:r>
      <w:r w:rsidRPr="00DA1430">
        <w:rPr>
          <w:rFonts w:ascii="Arial" w:hAnsi="Arial" w:cs="Arial"/>
          <w:sz w:val="22"/>
          <w:szCs w:val="22"/>
        </w:rPr>
        <w:t>will cease to be a member as from the time when the notice is received by the organisation.</w:t>
      </w:r>
      <w:r w:rsidR="009B432B" w:rsidRPr="00DA1430">
        <w:rPr>
          <w:sz w:val="21"/>
          <w:szCs w:val="21"/>
        </w:rPr>
        <w:t xml:space="preserve"> </w:t>
      </w:r>
      <w:r w:rsidR="006D643B">
        <w:rPr>
          <w:rFonts w:ascii="Arial" w:hAnsi="Arial" w:cs="Arial"/>
          <w:sz w:val="22"/>
          <w:szCs w:val="22"/>
        </w:rPr>
        <w:t>No r</w:t>
      </w:r>
      <w:r w:rsidR="004B384E" w:rsidRPr="004B384E">
        <w:rPr>
          <w:rFonts w:ascii="Arial" w:hAnsi="Arial" w:cs="Arial"/>
          <w:sz w:val="22"/>
          <w:szCs w:val="22"/>
        </w:rPr>
        <w:t>efunds for membership fees will be given</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Transfer of membership</w:t>
      </w:r>
    </w:p>
    <w:p w:rsidR="00D16701" w:rsidRPr="00DA1430" w:rsidRDefault="007A3E4C" w:rsidP="00D16701">
      <w:pPr>
        <w:pStyle w:val="BurnessNumbering1"/>
        <w:rPr>
          <w:rFonts w:ascii="Arial" w:hAnsi="Arial" w:cs="Arial"/>
          <w:sz w:val="22"/>
          <w:szCs w:val="22"/>
        </w:rPr>
      </w:pPr>
      <w:r w:rsidRPr="00DA1430">
        <w:rPr>
          <w:rFonts w:ascii="Arial" w:hAnsi="Arial" w:cs="Arial"/>
          <w:sz w:val="22"/>
          <w:szCs w:val="22"/>
        </w:rPr>
        <w:t>Membership of the organisation may not be transferred by a membe</w:t>
      </w:r>
      <w:r w:rsidR="00D16701" w:rsidRPr="00DA1430">
        <w:rPr>
          <w:rFonts w:ascii="Arial" w:hAnsi="Arial" w:cs="Arial"/>
          <w:sz w:val="22"/>
          <w:szCs w:val="22"/>
        </w:rPr>
        <w:t>r</w:t>
      </w:r>
    </w:p>
    <w:p w:rsidR="00E43F2A" w:rsidRPr="00DA1430" w:rsidRDefault="00D16701" w:rsidP="00D16701">
      <w:pPr>
        <w:pStyle w:val="BurnessNumbering2"/>
        <w:rPr>
          <w:rFonts w:ascii="Arial" w:hAnsi="Arial" w:cs="Arial"/>
          <w:sz w:val="22"/>
          <w:szCs w:val="22"/>
        </w:rPr>
      </w:pPr>
      <w:r w:rsidRPr="00DA1430">
        <w:rPr>
          <w:rFonts w:ascii="Arial" w:hAnsi="Arial" w:cs="Arial"/>
          <w:sz w:val="22"/>
          <w:szCs w:val="22"/>
        </w:rPr>
        <w:t>A</w:t>
      </w:r>
      <w:r w:rsidR="00E43F2A" w:rsidRPr="00DA1430">
        <w:rPr>
          <w:rFonts w:ascii="Arial" w:hAnsi="Arial" w:cs="Arial"/>
          <w:sz w:val="22"/>
          <w:szCs w:val="22"/>
        </w:rPr>
        <w:t>n unincorporated body which has nominated an individual for membership may withdraw its nomination at any time by written notice to the organisation to that effect, signed by an appropriate office bearer of that body; on receipt of the notice by the organisation, the individual in question shall automatically cease to be a member of the organisation.</w:t>
      </w:r>
    </w:p>
    <w:p w:rsidR="00C82D74" w:rsidRPr="00DA1430" w:rsidRDefault="00C82D74">
      <w:pPr>
        <w:pStyle w:val="BurnessNumbering1"/>
        <w:numPr>
          <w:ilvl w:val="0"/>
          <w:numId w:val="0"/>
        </w:numPr>
        <w:rPr>
          <w:rFonts w:ascii="Arial" w:hAnsi="Arial" w:cs="Arial"/>
          <w:b/>
          <w:bCs/>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lastRenderedPageBreak/>
        <w:t>Re-registration of members</w:t>
      </w:r>
    </w:p>
    <w:p w:rsidR="007A3E4C" w:rsidRPr="00DA1430" w:rsidRDefault="007A3E4C">
      <w:pPr>
        <w:pStyle w:val="BurnessNumbering1"/>
        <w:rPr>
          <w:rFonts w:ascii="Arial" w:hAnsi="Arial" w:cs="Arial"/>
          <w:sz w:val="22"/>
          <w:szCs w:val="22"/>
        </w:rPr>
      </w:pPr>
      <w:bookmarkStart w:id="3" w:name="ClauseRef18"/>
      <w:bookmarkStart w:id="4" w:name="ClauseRef19"/>
      <w:r w:rsidRPr="00DA1430">
        <w:rPr>
          <w:rFonts w:ascii="Arial" w:hAnsi="Arial" w:cs="Arial"/>
          <w:sz w:val="22"/>
          <w:szCs w:val="22"/>
        </w:rPr>
        <w:t xml:space="preserve">The board may, at any time, issue notices to the members requiring them to confirm that they wish to remain as members of the </w:t>
      </w:r>
      <w:proofErr w:type="gramStart"/>
      <w:r w:rsidRPr="00DA1430">
        <w:rPr>
          <w:rFonts w:ascii="Arial" w:hAnsi="Arial" w:cs="Arial"/>
          <w:sz w:val="22"/>
          <w:szCs w:val="22"/>
        </w:rPr>
        <w:t>organisation, and</w:t>
      </w:r>
      <w:proofErr w:type="gramEnd"/>
      <w:r w:rsidRPr="00DA1430">
        <w:rPr>
          <w:rFonts w:ascii="Arial" w:hAnsi="Arial" w:cs="Arial"/>
          <w:sz w:val="22"/>
          <w:szCs w:val="22"/>
        </w:rPr>
        <w:t xml:space="preserve"> allowing them a period of 28 days (running from the date of issue of the notice) to provide that confirmation to the board. </w:t>
      </w:r>
    </w:p>
    <w:p w:rsidR="007A3E4C" w:rsidRPr="00DA1430" w:rsidRDefault="007A3E4C">
      <w:pPr>
        <w:pStyle w:val="BurnessNumbering1"/>
        <w:rPr>
          <w:rFonts w:ascii="Arial" w:hAnsi="Arial" w:cs="Arial"/>
          <w:sz w:val="22"/>
          <w:szCs w:val="22"/>
        </w:rPr>
      </w:pPr>
      <w:bookmarkStart w:id="5" w:name="ClauseRef20"/>
      <w:bookmarkEnd w:id="3"/>
      <w:bookmarkEnd w:id="4"/>
      <w:r w:rsidRPr="00DA1430">
        <w:rPr>
          <w:rFonts w:ascii="Arial" w:hAnsi="Arial" w:cs="Arial"/>
          <w:sz w:val="22"/>
          <w:szCs w:val="22"/>
        </w:rPr>
        <w:t>If a member fails to provide confirmation to the board (in writing or by e-mail) that he/she</w:t>
      </w:r>
      <w:r w:rsidR="009B432B" w:rsidRPr="00DA1430">
        <w:rPr>
          <w:rFonts w:ascii="Arial" w:hAnsi="Arial" w:cs="Arial"/>
          <w:sz w:val="22"/>
          <w:szCs w:val="22"/>
        </w:rPr>
        <w:t>/it</w:t>
      </w:r>
      <w:r w:rsidRPr="00DA1430">
        <w:rPr>
          <w:rFonts w:ascii="Arial" w:hAnsi="Arial" w:cs="Arial"/>
          <w:sz w:val="22"/>
          <w:szCs w:val="22"/>
        </w:rPr>
        <w:t xml:space="preserve"> wishes to remain as a member of the organisation before the expiry of the 28-day period referred to in clause </w:t>
      </w:r>
      <w:r w:rsidR="009328B2">
        <w:rPr>
          <w:rFonts w:ascii="Arial" w:hAnsi="Arial" w:cs="Arial"/>
          <w:sz w:val="22"/>
          <w:szCs w:val="22"/>
        </w:rPr>
        <w:t>2</w:t>
      </w:r>
      <w:r w:rsidR="003A2992">
        <w:rPr>
          <w:rFonts w:ascii="Arial" w:hAnsi="Arial" w:cs="Arial"/>
          <w:sz w:val="22"/>
          <w:szCs w:val="22"/>
        </w:rPr>
        <w:t>2</w:t>
      </w:r>
      <w:r w:rsidRPr="00DA1430">
        <w:rPr>
          <w:rFonts w:ascii="Arial" w:hAnsi="Arial" w:cs="Arial"/>
          <w:sz w:val="22"/>
          <w:szCs w:val="22"/>
        </w:rPr>
        <w:t xml:space="preserve">, the board may </w:t>
      </w:r>
      <w:r w:rsidR="00D82CBF">
        <w:rPr>
          <w:rFonts w:ascii="Arial" w:hAnsi="Arial" w:cs="Arial"/>
          <w:sz w:val="22"/>
          <w:szCs w:val="22"/>
        </w:rPr>
        <w:t>remove</w:t>
      </w:r>
      <w:r w:rsidRPr="00DA1430">
        <w:rPr>
          <w:rFonts w:ascii="Arial" w:hAnsi="Arial" w:cs="Arial"/>
          <w:sz w:val="22"/>
          <w:szCs w:val="22"/>
        </w:rPr>
        <w:t xml:space="preserve"> him/her</w:t>
      </w:r>
      <w:r w:rsidR="009B432B" w:rsidRPr="00DA1430">
        <w:rPr>
          <w:rFonts w:ascii="Arial" w:hAnsi="Arial" w:cs="Arial"/>
          <w:sz w:val="22"/>
          <w:szCs w:val="22"/>
        </w:rPr>
        <w:t>/it</w:t>
      </w:r>
      <w:r w:rsidRPr="00DA1430">
        <w:rPr>
          <w:rFonts w:ascii="Arial" w:hAnsi="Arial" w:cs="Arial"/>
          <w:sz w:val="22"/>
          <w:szCs w:val="22"/>
        </w:rPr>
        <w:t xml:space="preserve"> from membership.</w:t>
      </w:r>
    </w:p>
    <w:bookmarkEnd w:id="5"/>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 notice under clause </w:t>
      </w:r>
      <w:r w:rsidR="004B384E">
        <w:rPr>
          <w:rFonts w:ascii="Arial" w:hAnsi="Arial" w:cs="Arial"/>
          <w:sz w:val="22"/>
          <w:szCs w:val="22"/>
        </w:rPr>
        <w:t>2</w:t>
      </w:r>
      <w:r w:rsidR="003A2992">
        <w:rPr>
          <w:rFonts w:ascii="Arial" w:hAnsi="Arial" w:cs="Arial"/>
          <w:sz w:val="22"/>
          <w:szCs w:val="22"/>
        </w:rPr>
        <w:t>2</w:t>
      </w:r>
      <w:r w:rsidRPr="00DA1430">
        <w:rPr>
          <w:rFonts w:ascii="Arial" w:hAnsi="Arial" w:cs="Arial"/>
          <w:sz w:val="22"/>
          <w:szCs w:val="22"/>
        </w:rPr>
        <w:t xml:space="preserve"> will not be valid unless it refers specifically to the consequences (under clause </w:t>
      </w:r>
      <w:r w:rsidR="00C14A97">
        <w:rPr>
          <w:rFonts w:ascii="Arial" w:hAnsi="Arial" w:cs="Arial"/>
          <w:sz w:val="22"/>
          <w:szCs w:val="22"/>
        </w:rPr>
        <w:t>23</w:t>
      </w:r>
      <w:r w:rsidRPr="00DA1430">
        <w:rPr>
          <w:rFonts w:ascii="Arial" w:hAnsi="Arial" w:cs="Arial"/>
          <w:sz w:val="22"/>
          <w:szCs w:val="22"/>
        </w:rPr>
        <w:t xml:space="preserve">) of failing to provide confirmation within the 28-day period.  </w:t>
      </w:r>
    </w:p>
    <w:p w:rsidR="007D0C44" w:rsidRPr="00DA1430" w:rsidRDefault="007D0C44">
      <w:pPr>
        <w:pStyle w:val="BurnessNumbering1"/>
        <w:numPr>
          <w:ilvl w:val="0"/>
          <w:numId w:val="0"/>
        </w:numPr>
        <w:rPr>
          <w:rFonts w:ascii="Arial" w:hAnsi="Arial" w:cs="Arial"/>
          <w:b/>
          <w:bCs/>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Expulsion from membership</w:t>
      </w:r>
    </w:p>
    <w:p w:rsidR="007A3E4C" w:rsidRPr="00DA1430" w:rsidRDefault="007A3E4C">
      <w:pPr>
        <w:pStyle w:val="BurnessNumbering1"/>
        <w:rPr>
          <w:rFonts w:ascii="Arial" w:hAnsi="Arial" w:cs="Arial"/>
          <w:sz w:val="22"/>
          <w:szCs w:val="22"/>
        </w:rPr>
      </w:pPr>
      <w:bookmarkStart w:id="6" w:name="ClauseRef4"/>
      <w:bookmarkStart w:id="7" w:name="ClauseRef28"/>
      <w:r w:rsidRPr="00DA1430">
        <w:rPr>
          <w:rFonts w:ascii="Arial" w:hAnsi="Arial" w:cs="Arial"/>
          <w:sz w:val="22"/>
          <w:szCs w:val="22"/>
        </w:rPr>
        <w:t>Any person</w:t>
      </w:r>
      <w:r w:rsidR="009B432B" w:rsidRPr="00DA1430">
        <w:rPr>
          <w:rFonts w:ascii="Arial" w:hAnsi="Arial" w:cs="Arial"/>
          <w:sz w:val="22"/>
          <w:szCs w:val="22"/>
        </w:rPr>
        <w:t xml:space="preserve"> or </w:t>
      </w:r>
      <w:proofErr w:type="gramStart"/>
      <w:r w:rsidR="009B432B" w:rsidRPr="00DA1430">
        <w:rPr>
          <w:rFonts w:ascii="Arial" w:hAnsi="Arial" w:cs="Arial"/>
          <w:sz w:val="22"/>
          <w:szCs w:val="22"/>
        </w:rPr>
        <w:t xml:space="preserve">body </w:t>
      </w:r>
      <w:r w:rsidRPr="00DA1430">
        <w:rPr>
          <w:rFonts w:ascii="Arial" w:hAnsi="Arial" w:cs="Arial"/>
          <w:sz w:val="22"/>
          <w:szCs w:val="22"/>
        </w:rPr>
        <w:t xml:space="preserve"> may</w:t>
      </w:r>
      <w:proofErr w:type="gramEnd"/>
      <w:r w:rsidRPr="00DA1430">
        <w:rPr>
          <w:rFonts w:ascii="Arial" w:hAnsi="Arial" w:cs="Arial"/>
          <w:sz w:val="22"/>
          <w:szCs w:val="22"/>
        </w:rPr>
        <w:t xml:space="preserve"> be expelled from membership by way of a resolution passed by not less than two thirds of those present and voting at a members' meeting, providing the following procedures have been observed:-</w:t>
      </w:r>
    </w:p>
    <w:bookmarkEnd w:id="6"/>
    <w:bookmarkEnd w:id="7"/>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at least 21 days’ notice of the intention to propose the resolution must be given to the member concerned, specifying the grounds for the proposed expulsion;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the member concerned will be entitled to be heard on the resolution at the members' meeting at which the resolution is proposed.</w:t>
      </w:r>
    </w:p>
    <w:p w:rsidR="007A3E4C" w:rsidRPr="00DA1430" w:rsidRDefault="007A3E4C">
      <w:pPr>
        <w:pStyle w:val="BurnessNumbering1"/>
        <w:numPr>
          <w:ilvl w:val="0"/>
          <w:numId w:val="0"/>
        </w:numPr>
        <w:rPr>
          <w:rFonts w:ascii="Arial" w:hAnsi="Arial" w:cs="Arial"/>
          <w:sz w:val="22"/>
          <w:szCs w:val="22"/>
        </w:rPr>
      </w:pPr>
      <w:r w:rsidRPr="00DA1430">
        <w:rPr>
          <w:rFonts w:ascii="Arial" w:hAnsi="Arial" w:cs="Arial"/>
          <w:b/>
          <w:bCs/>
          <w:sz w:val="22"/>
          <w:szCs w:val="22"/>
        </w:rPr>
        <w:t>DECISION-MAKING BY THE MEMBERS</w:t>
      </w:r>
      <w:r w:rsidRPr="00DA1430">
        <w:rPr>
          <w:rFonts w:ascii="Arial" w:hAnsi="Arial" w:cs="Arial"/>
          <w:sz w:val="22"/>
          <w:szCs w:val="22"/>
        </w:rPr>
        <w:t xml:space="preserve"> </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Members’ meetings</w:t>
      </w:r>
    </w:p>
    <w:p w:rsidR="007A3E4C" w:rsidRPr="00DA1430" w:rsidRDefault="007A3E4C">
      <w:pPr>
        <w:pStyle w:val="BurnessNumbering1"/>
        <w:rPr>
          <w:rFonts w:ascii="Arial" w:hAnsi="Arial" w:cs="Arial"/>
          <w:sz w:val="22"/>
          <w:szCs w:val="22"/>
        </w:rPr>
      </w:pPr>
      <w:bookmarkStart w:id="8" w:name="ClauseRef5"/>
      <w:bookmarkStart w:id="9" w:name="ClauseRef21"/>
      <w:r w:rsidRPr="00DA1430">
        <w:rPr>
          <w:rFonts w:ascii="Arial" w:hAnsi="Arial" w:cs="Arial"/>
          <w:sz w:val="22"/>
          <w:szCs w:val="22"/>
        </w:rPr>
        <w:t>The board must arrange a meeting of members (an annual general meeting or "AGM") in each calendar year.</w:t>
      </w:r>
    </w:p>
    <w:bookmarkEnd w:id="8"/>
    <w:bookmarkEnd w:id="9"/>
    <w:p w:rsidR="007A3E4C" w:rsidRPr="00DA1430" w:rsidRDefault="007A3E4C">
      <w:pPr>
        <w:pStyle w:val="BurnessNumbering1"/>
        <w:rPr>
          <w:rFonts w:ascii="Arial" w:hAnsi="Arial" w:cs="Arial"/>
          <w:sz w:val="22"/>
          <w:szCs w:val="22"/>
        </w:rPr>
      </w:pPr>
      <w:r w:rsidRPr="00DA1430">
        <w:rPr>
          <w:rFonts w:ascii="Arial" w:hAnsi="Arial" w:cs="Arial"/>
          <w:sz w:val="22"/>
          <w:szCs w:val="22"/>
        </w:rPr>
        <w:t>The gap between one AGM and the next must not be longer than 15 months.</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Notwithstanding clause </w:t>
      </w:r>
      <w:r w:rsidRPr="00DA1430">
        <w:rPr>
          <w:rFonts w:ascii="Arial" w:hAnsi="Arial" w:cs="Arial"/>
          <w:sz w:val="22"/>
          <w:szCs w:val="22"/>
        </w:rPr>
        <w:fldChar w:fldCharType="begin"/>
      </w:r>
      <w:r w:rsidRPr="00DA1430">
        <w:rPr>
          <w:rFonts w:ascii="Arial" w:hAnsi="Arial" w:cs="Arial"/>
          <w:sz w:val="22"/>
          <w:szCs w:val="22"/>
        </w:rPr>
        <w:instrText xml:space="preserve"> REF ClauseRef21\n  \* MERGEFORMAT </w:instrText>
      </w:r>
      <w:r w:rsidRPr="00DA1430">
        <w:rPr>
          <w:rFonts w:ascii="Arial" w:hAnsi="Arial" w:cs="Arial"/>
          <w:sz w:val="22"/>
          <w:szCs w:val="22"/>
        </w:rPr>
        <w:fldChar w:fldCharType="separate"/>
      </w:r>
      <w:r w:rsidR="008B0AA5">
        <w:rPr>
          <w:rFonts w:ascii="Arial" w:hAnsi="Arial" w:cs="Arial"/>
          <w:sz w:val="22"/>
          <w:szCs w:val="22"/>
        </w:rPr>
        <w:t>27</w:t>
      </w:r>
      <w:r w:rsidRPr="00DA1430">
        <w:rPr>
          <w:rFonts w:ascii="Arial" w:hAnsi="Arial" w:cs="Arial"/>
          <w:sz w:val="22"/>
          <w:szCs w:val="22"/>
        </w:rPr>
        <w:fldChar w:fldCharType="end"/>
      </w:r>
      <w:r w:rsidRPr="00DA1430">
        <w:rPr>
          <w:rFonts w:ascii="Arial" w:hAnsi="Arial" w:cs="Arial"/>
          <w:sz w:val="22"/>
          <w:szCs w:val="22"/>
        </w:rPr>
        <w:t xml:space="preserve">, an AGM does not need to be held during the calendar year in which the organisation is formed; but the first AGM must still be held within 15 months of the date on which the organisation is formed. </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The business of each AGM must </w:t>
      </w:r>
      <w:proofErr w:type="gramStart"/>
      <w:r w:rsidRPr="00DA1430">
        <w:rPr>
          <w:rFonts w:ascii="Arial" w:hAnsi="Arial" w:cs="Arial"/>
          <w:sz w:val="22"/>
          <w:szCs w:val="22"/>
        </w:rPr>
        <w:t>include:-</w:t>
      </w:r>
      <w:proofErr w:type="gramEnd"/>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 report by the chair on the activities of the organisation;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consideration of the annual accounts of the organisation;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the election/re-election of charity trustees, as referred to in clauses </w:t>
      </w:r>
      <w:proofErr w:type="gramStart"/>
      <w:r w:rsidR="004B384E">
        <w:rPr>
          <w:rFonts w:ascii="Arial" w:hAnsi="Arial" w:cs="Arial"/>
          <w:sz w:val="22"/>
          <w:szCs w:val="22"/>
        </w:rPr>
        <w:t>59</w:t>
      </w:r>
      <w:r w:rsidRPr="00DA1430">
        <w:rPr>
          <w:rFonts w:ascii="Arial" w:hAnsi="Arial" w:cs="Arial"/>
          <w:sz w:val="22"/>
          <w:szCs w:val="22"/>
        </w:rPr>
        <w:t xml:space="preserve">  to</w:t>
      </w:r>
      <w:proofErr w:type="gramEnd"/>
      <w:r w:rsidRPr="00DA1430">
        <w:rPr>
          <w:rFonts w:ascii="Arial" w:hAnsi="Arial" w:cs="Arial"/>
          <w:sz w:val="22"/>
          <w:szCs w:val="22"/>
        </w:rPr>
        <w:t xml:space="preserve"> </w:t>
      </w:r>
      <w:r w:rsidRPr="00DA1430">
        <w:rPr>
          <w:rFonts w:ascii="Arial" w:hAnsi="Arial" w:cs="Arial"/>
          <w:sz w:val="22"/>
          <w:szCs w:val="22"/>
        </w:rPr>
        <w:fldChar w:fldCharType="begin"/>
      </w:r>
      <w:r w:rsidRPr="00DA1430">
        <w:rPr>
          <w:rFonts w:ascii="Arial" w:hAnsi="Arial" w:cs="Arial"/>
          <w:sz w:val="22"/>
          <w:szCs w:val="22"/>
        </w:rPr>
        <w:instrText xml:space="preserve"> REF ClauseRef23\n  \* MERGEFORMAT </w:instrText>
      </w:r>
      <w:r w:rsidRPr="00DA1430">
        <w:rPr>
          <w:rFonts w:ascii="Arial" w:hAnsi="Arial" w:cs="Arial"/>
          <w:sz w:val="22"/>
          <w:szCs w:val="22"/>
        </w:rPr>
        <w:fldChar w:fldCharType="separate"/>
      </w:r>
      <w:r w:rsidR="008B0AA5">
        <w:rPr>
          <w:rFonts w:ascii="Arial" w:hAnsi="Arial" w:cs="Arial"/>
          <w:sz w:val="22"/>
          <w:szCs w:val="22"/>
        </w:rPr>
        <w:t>61</w:t>
      </w:r>
      <w:r w:rsidRPr="00DA1430">
        <w:rPr>
          <w:rFonts w:ascii="Arial" w:hAnsi="Arial" w:cs="Arial"/>
          <w:sz w:val="22"/>
          <w:szCs w:val="22"/>
        </w:rPr>
        <w:fldChar w:fldCharType="end"/>
      </w:r>
      <w:r w:rsidRPr="00DA1430">
        <w:rPr>
          <w:rFonts w:ascii="Arial" w:hAnsi="Arial" w:cs="Arial"/>
          <w:sz w:val="22"/>
          <w:szCs w:val="22"/>
        </w:rPr>
        <w:t>.</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board may arrange a special members' meeting at any time.</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lastRenderedPageBreak/>
        <w:t>Power to request the board to arrange a special members’ meeting</w:t>
      </w:r>
    </w:p>
    <w:p w:rsidR="007A3E4C" w:rsidRPr="00DA1430" w:rsidRDefault="007A3E4C">
      <w:pPr>
        <w:pStyle w:val="BurnessNumbering1"/>
        <w:rPr>
          <w:rFonts w:ascii="Arial" w:hAnsi="Arial" w:cs="Arial"/>
          <w:sz w:val="22"/>
          <w:szCs w:val="22"/>
        </w:rPr>
      </w:pPr>
      <w:bookmarkStart w:id="10" w:name="ClauseRef24"/>
      <w:r w:rsidRPr="00DA1430">
        <w:rPr>
          <w:rFonts w:ascii="Arial" w:hAnsi="Arial" w:cs="Arial"/>
          <w:sz w:val="22"/>
          <w:szCs w:val="22"/>
        </w:rPr>
        <w:t xml:space="preserve">The board must arrange a special members’ meeting if they are requested to do so by a notice (which may take the form of two or more documents in the same terms, each signed by </w:t>
      </w:r>
      <w:r w:rsidR="008169BD" w:rsidRPr="00DA1430">
        <w:rPr>
          <w:rFonts w:ascii="Arial" w:hAnsi="Arial" w:cs="Arial"/>
          <w:sz w:val="22"/>
          <w:szCs w:val="22"/>
        </w:rPr>
        <w:t>one or more members,</w:t>
      </w:r>
      <w:r w:rsidRPr="00DA1430">
        <w:rPr>
          <w:rFonts w:ascii="Arial" w:hAnsi="Arial" w:cs="Arial"/>
          <w:sz w:val="22"/>
          <w:szCs w:val="22"/>
        </w:rPr>
        <w:t xml:space="preserve"> </w:t>
      </w:r>
      <w:r w:rsidR="008169BD" w:rsidRPr="00DA1430">
        <w:rPr>
          <w:rFonts w:ascii="Arial" w:hAnsi="Arial" w:cs="Arial"/>
          <w:bCs/>
          <w:sz w:val="22"/>
          <w:szCs w:val="22"/>
        </w:rPr>
        <w:t>in the case of a member which is a corporate body, signed by an appropriate officer of that body)</w:t>
      </w:r>
      <w:r w:rsidR="008169BD" w:rsidRPr="00DA1430">
        <w:rPr>
          <w:bCs/>
          <w:sz w:val="21"/>
          <w:szCs w:val="21"/>
        </w:rPr>
        <w:t xml:space="preserve"> </w:t>
      </w:r>
      <w:r w:rsidRPr="00DA1430">
        <w:rPr>
          <w:rFonts w:ascii="Arial" w:hAnsi="Arial" w:cs="Arial"/>
          <w:sz w:val="22"/>
          <w:szCs w:val="22"/>
        </w:rPr>
        <w:t>by members who amount to 5% or more of the total membership of the organisation at the time, providing:</w:t>
      </w:r>
    </w:p>
    <w:bookmarkEnd w:id="10"/>
    <w:p w:rsidR="007A3E4C" w:rsidRPr="00DA1430" w:rsidRDefault="00830073">
      <w:pPr>
        <w:pStyle w:val="BurnessNumbering2"/>
        <w:tabs>
          <w:tab w:val="clear" w:pos="709"/>
          <w:tab w:val="num" w:pos="1440"/>
        </w:tabs>
        <w:ind w:left="1440"/>
        <w:rPr>
          <w:rFonts w:ascii="Arial" w:hAnsi="Arial" w:cs="Arial"/>
          <w:sz w:val="22"/>
          <w:szCs w:val="22"/>
        </w:rPr>
      </w:pPr>
      <w:r>
        <w:rPr>
          <w:rFonts w:ascii="Arial" w:hAnsi="Arial" w:cs="Arial"/>
          <w:sz w:val="22"/>
          <w:szCs w:val="22"/>
        </w:rPr>
        <w:t xml:space="preserve">the notice </w:t>
      </w:r>
      <w:r w:rsidR="007A3E4C" w:rsidRPr="00DA1430">
        <w:rPr>
          <w:rFonts w:ascii="Arial" w:hAnsi="Arial" w:cs="Arial"/>
          <w:sz w:val="22"/>
          <w:szCs w:val="22"/>
        </w:rPr>
        <w:t>states the purposes for which the meeting is to be held; and</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those purposes are not inconsistent with the terms of this constitution, the Charities and Trustee (Investment) Scotland Act 2005 or any other statutory provision.</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If the board receive a notice under clause </w:t>
      </w:r>
      <w:r w:rsidR="00830073">
        <w:rPr>
          <w:rFonts w:ascii="Arial" w:hAnsi="Arial" w:cs="Arial"/>
          <w:sz w:val="22"/>
          <w:szCs w:val="22"/>
        </w:rPr>
        <w:t>3</w:t>
      </w:r>
      <w:r w:rsidR="006C7083">
        <w:rPr>
          <w:rFonts w:ascii="Arial" w:hAnsi="Arial" w:cs="Arial"/>
          <w:sz w:val="22"/>
          <w:szCs w:val="22"/>
        </w:rPr>
        <w:t>1</w:t>
      </w:r>
      <w:r w:rsidRPr="00DA1430">
        <w:rPr>
          <w:rFonts w:ascii="Arial" w:hAnsi="Arial" w:cs="Arial"/>
          <w:sz w:val="22"/>
          <w:szCs w:val="22"/>
        </w:rPr>
        <w:t>, the date for the meeting which they arrange in accordance with the notice must not be later than 28 days from the date on which they received the notice.</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Notice of members’ meetings</w:t>
      </w:r>
    </w:p>
    <w:p w:rsidR="007A3E4C" w:rsidRPr="00DA1430" w:rsidRDefault="007A3E4C">
      <w:pPr>
        <w:pStyle w:val="BurnessNumbering1"/>
        <w:rPr>
          <w:rFonts w:ascii="Arial" w:hAnsi="Arial" w:cs="Arial"/>
          <w:sz w:val="22"/>
          <w:szCs w:val="22"/>
        </w:rPr>
      </w:pPr>
      <w:bookmarkStart w:id="11" w:name="ClauseRef25"/>
      <w:r w:rsidRPr="00DA1430">
        <w:rPr>
          <w:rFonts w:ascii="Arial" w:hAnsi="Arial" w:cs="Arial"/>
          <w:sz w:val="22"/>
          <w:szCs w:val="22"/>
        </w:rPr>
        <w:t>At least 14 clear days’ notice must be given of any AGM or any special members' meeting.</w:t>
      </w:r>
    </w:p>
    <w:bookmarkEnd w:id="11"/>
    <w:p w:rsidR="007A3E4C" w:rsidRPr="00DA1430" w:rsidRDefault="007A3E4C">
      <w:pPr>
        <w:pStyle w:val="BurnessNumbering1"/>
        <w:rPr>
          <w:rFonts w:ascii="Arial" w:hAnsi="Arial" w:cs="Arial"/>
          <w:sz w:val="22"/>
          <w:szCs w:val="22"/>
        </w:rPr>
      </w:pPr>
      <w:r w:rsidRPr="00DA1430">
        <w:rPr>
          <w:rFonts w:ascii="Arial" w:hAnsi="Arial" w:cs="Arial"/>
          <w:sz w:val="22"/>
          <w:szCs w:val="22"/>
        </w:rPr>
        <w:t>The notice calling a members' meeting must specify in general terms what business is to be dealt with at the meeting; and</w:t>
      </w:r>
    </w:p>
    <w:p w:rsidR="007A3E4C" w:rsidRPr="00DA1430" w:rsidRDefault="007A3E4C">
      <w:pPr>
        <w:pStyle w:val="BurnessNumbering2"/>
        <w:tabs>
          <w:tab w:val="clear" w:pos="709"/>
          <w:tab w:val="num" w:pos="1440"/>
        </w:tabs>
        <w:ind w:left="1440" w:hanging="720"/>
        <w:rPr>
          <w:rFonts w:ascii="Arial" w:hAnsi="Arial" w:cs="Arial"/>
          <w:sz w:val="22"/>
          <w:szCs w:val="22"/>
        </w:rPr>
      </w:pPr>
      <w:r w:rsidRPr="00DA1430">
        <w:rPr>
          <w:rFonts w:ascii="Arial" w:hAnsi="Arial" w:cs="Arial"/>
          <w:sz w:val="22"/>
          <w:szCs w:val="22"/>
        </w:rPr>
        <w:t>in the case of a resolution to alter the constitution, must set out the exact terms of the proposed alteration(s); or</w:t>
      </w:r>
    </w:p>
    <w:p w:rsidR="007A3E4C" w:rsidRPr="00DA1430" w:rsidRDefault="007A3E4C">
      <w:pPr>
        <w:pStyle w:val="BurnessNumbering2"/>
        <w:tabs>
          <w:tab w:val="clear" w:pos="709"/>
          <w:tab w:val="num" w:pos="1440"/>
        </w:tabs>
        <w:ind w:left="1440" w:hanging="720"/>
        <w:rPr>
          <w:rFonts w:ascii="Arial" w:hAnsi="Arial" w:cs="Arial"/>
          <w:sz w:val="22"/>
          <w:szCs w:val="22"/>
        </w:rPr>
      </w:pPr>
      <w:r w:rsidRPr="00DA1430">
        <w:rPr>
          <w:rFonts w:ascii="Arial" w:hAnsi="Arial" w:cs="Arial"/>
          <w:sz w:val="22"/>
          <w:szCs w:val="22"/>
        </w:rPr>
        <w:t>in the case of any other res</w:t>
      </w:r>
      <w:r w:rsidR="00797902">
        <w:rPr>
          <w:rFonts w:ascii="Arial" w:hAnsi="Arial" w:cs="Arial"/>
          <w:sz w:val="22"/>
          <w:szCs w:val="22"/>
        </w:rPr>
        <w:t>olution falling within clause 4</w:t>
      </w:r>
      <w:r w:rsidR="006C7083">
        <w:rPr>
          <w:rFonts w:ascii="Arial" w:hAnsi="Arial" w:cs="Arial"/>
          <w:sz w:val="22"/>
          <w:szCs w:val="22"/>
        </w:rPr>
        <w:t>5</w:t>
      </w:r>
      <w:r w:rsidRPr="00DA1430">
        <w:rPr>
          <w:rFonts w:ascii="Arial" w:hAnsi="Arial" w:cs="Arial"/>
          <w:sz w:val="22"/>
          <w:szCs w:val="22"/>
        </w:rPr>
        <w:t xml:space="preserve"> (requirement for two-thirds majority) must set out the exact terms of the resolution.</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The reference to “clear days” in clause </w:t>
      </w:r>
      <w:r w:rsidR="00797902">
        <w:rPr>
          <w:rFonts w:ascii="Arial" w:hAnsi="Arial" w:cs="Arial"/>
          <w:sz w:val="22"/>
          <w:szCs w:val="22"/>
        </w:rPr>
        <w:t>3</w:t>
      </w:r>
      <w:r w:rsidR="00200C1B">
        <w:rPr>
          <w:rFonts w:ascii="Arial" w:hAnsi="Arial" w:cs="Arial"/>
          <w:sz w:val="22"/>
          <w:szCs w:val="22"/>
        </w:rPr>
        <w:t>3</w:t>
      </w:r>
      <w:r w:rsidRPr="00DA1430">
        <w:rPr>
          <w:rFonts w:ascii="Arial" w:hAnsi="Arial" w:cs="Arial"/>
          <w:sz w:val="22"/>
          <w:szCs w:val="22"/>
        </w:rPr>
        <w:t xml:space="preserve"> shall be taken to mean that, in calculating the period of notice,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the day after the notices are posted (or sent by e-mail) should be excluded; and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the day of the meeting itself should also be excluded.</w:t>
      </w:r>
    </w:p>
    <w:p w:rsidR="007A3E4C" w:rsidRPr="00DA1430" w:rsidRDefault="007A3E4C">
      <w:pPr>
        <w:pStyle w:val="BurnessNumbering1"/>
        <w:rPr>
          <w:rFonts w:ascii="Arial" w:hAnsi="Arial" w:cs="Arial"/>
          <w:sz w:val="22"/>
          <w:szCs w:val="22"/>
        </w:rPr>
      </w:pPr>
      <w:r w:rsidRPr="00DA1430">
        <w:rPr>
          <w:rFonts w:ascii="Arial" w:hAnsi="Arial" w:cs="Arial"/>
          <w:sz w:val="22"/>
          <w:szCs w:val="22"/>
        </w:rPr>
        <w:t>Notice of every members' meeting must be given to all the members of the organisation, and to all the charity trustees; but the accidental omission to give notice to one or more members will not invalidate the proceedings at the meeting.</w:t>
      </w:r>
    </w:p>
    <w:p w:rsidR="007A3E4C" w:rsidRPr="00DA1430" w:rsidRDefault="007A3E4C">
      <w:pPr>
        <w:pStyle w:val="BurnessNumbering1"/>
        <w:rPr>
          <w:rFonts w:ascii="Arial" w:hAnsi="Arial" w:cs="Arial"/>
          <w:i/>
          <w:iCs/>
          <w:sz w:val="22"/>
          <w:szCs w:val="22"/>
        </w:rPr>
      </w:pPr>
      <w:r w:rsidRPr="00DA1430">
        <w:rPr>
          <w:rFonts w:ascii="Arial" w:hAnsi="Arial" w:cs="Arial"/>
          <w:sz w:val="22"/>
          <w:szCs w:val="22"/>
        </w:rPr>
        <w:t>Any notice which requires to be given to a member under this constitution must be: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sent by post to the member, at the address last notified by him/her</w:t>
      </w:r>
      <w:r w:rsidR="008169BD" w:rsidRPr="00DA1430">
        <w:rPr>
          <w:rFonts w:ascii="Arial" w:hAnsi="Arial" w:cs="Arial"/>
          <w:sz w:val="22"/>
          <w:szCs w:val="22"/>
        </w:rPr>
        <w:t>/it</w:t>
      </w:r>
      <w:r w:rsidRPr="00DA1430">
        <w:rPr>
          <w:rFonts w:ascii="Arial" w:hAnsi="Arial" w:cs="Arial"/>
          <w:sz w:val="22"/>
          <w:szCs w:val="22"/>
        </w:rPr>
        <w:t xml:space="preserve"> to the organisation; </w:t>
      </w:r>
      <w:r w:rsidRPr="00DA1430">
        <w:rPr>
          <w:rFonts w:ascii="Arial" w:hAnsi="Arial" w:cs="Arial"/>
          <w:i/>
          <w:iCs/>
          <w:sz w:val="22"/>
          <w:szCs w:val="22"/>
        </w:rPr>
        <w:t xml:space="preserve">or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sent by e-mail to the member, at the e-mail address last notified by him/her</w:t>
      </w:r>
      <w:r w:rsidR="008169BD" w:rsidRPr="00DA1430">
        <w:rPr>
          <w:rFonts w:ascii="Arial" w:hAnsi="Arial" w:cs="Arial"/>
          <w:sz w:val="22"/>
          <w:szCs w:val="22"/>
        </w:rPr>
        <w:t>/it</w:t>
      </w:r>
      <w:r w:rsidRPr="00DA1430">
        <w:rPr>
          <w:rFonts w:ascii="Arial" w:hAnsi="Arial" w:cs="Arial"/>
          <w:sz w:val="22"/>
          <w:szCs w:val="22"/>
        </w:rPr>
        <w:t xml:space="preserve"> to the organisation.</w:t>
      </w:r>
    </w:p>
    <w:p w:rsidR="007A3E4C" w:rsidRPr="00DA1430" w:rsidRDefault="007A3E4C">
      <w:pPr>
        <w:pStyle w:val="BurnessNumbering2"/>
        <w:numPr>
          <w:ilvl w:val="0"/>
          <w:numId w:val="0"/>
        </w:numPr>
        <w:ind w:left="709" w:hanging="709"/>
        <w:rPr>
          <w:rFonts w:ascii="Arial" w:hAnsi="Arial" w:cs="Arial"/>
          <w:b/>
          <w:bCs/>
          <w:sz w:val="22"/>
          <w:szCs w:val="22"/>
        </w:rPr>
      </w:pPr>
      <w:r w:rsidRPr="00DA1430">
        <w:rPr>
          <w:rFonts w:ascii="Arial" w:hAnsi="Arial" w:cs="Arial"/>
          <w:b/>
          <w:bCs/>
          <w:sz w:val="22"/>
          <w:szCs w:val="22"/>
        </w:rPr>
        <w:lastRenderedPageBreak/>
        <w:t>Procedure at members’ meetings</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No valid decisions can be taken at any members' meeting unless a quorum is present. </w:t>
      </w:r>
    </w:p>
    <w:p w:rsidR="007A3E4C" w:rsidRPr="00DA1430" w:rsidRDefault="008169BD">
      <w:pPr>
        <w:pStyle w:val="BurnessNumbering1"/>
        <w:rPr>
          <w:rFonts w:ascii="Arial" w:hAnsi="Arial" w:cs="Arial"/>
          <w:sz w:val="22"/>
          <w:szCs w:val="22"/>
        </w:rPr>
      </w:pPr>
      <w:r w:rsidRPr="00DA1430">
        <w:rPr>
          <w:rFonts w:ascii="Arial" w:hAnsi="Arial" w:cs="Arial"/>
          <w:sz w:val="22"/>
          <w:szCs w:val="22"/>
        </w:rPr>
        <w:t>The quorum for a members’ meeting is</w:t>
      </w:r>
      <w:r w:rsidRPr="00186CA8">
        <w:rPr>
          <w:rFonts w:ascii="Arial" w:hAnsi="Arial" w:cs="Arial"/>
          <w:color w:val="FF0000"/>
          <w:sz w:val="22"/>
          <w:szCs w:val="22"/>
        </w:rPr>
        <w:t xml:space="preserve"> </w:t>
      </w:r>
      <w:r w:rsidR="00F47462">
        <w:rPr>
          <w:rFonts w:ascii="Arial" w:hAnsi="Arial" w:cs="Arial"/>
          <w:color w:val="FF0000"/>
          <w:sz w:val="22"/>
          <w:szCs w:val="22"/>
        </w:rPr>
        <w:t>3</w:t>
      </w:r>
      <w:r w:rsidRPr="00DA1430">
        <w:rPr>
          <w:rFonts w:ascii="Arial" w:hAnsi="Arial" w:cs="Arial"/>
          <w:sz w:val="22"/>
          <w:szCs w:val="22"/>
        </w:rPr>
        <w:t xml:space="preserve"> members, present in person or (in the case of members which are corporate bodies) present via their authorised representatives.</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chair of the organisation should act as chairperson of each members' meeting.</w:t>
      </w:r>
    </w:p>
    <w:p w:rsidR="007A3E4C" w:rsidRPr="00DA1430" w:rsidRDefault="007A3E4C">
      <w:pPr>
        <w:pStyle w:val="BurnessNumbering1"/>
        <w:rPr>
          <w:rFonts w:ascii="Arial" w:hAnsi="Arial" w:cs="Arial"/>
          <w:sz w:val="22"/>
          <w:szCs w:val="22"/>
        </w:rPr>
      </w:pPr>
      <w:r w:rsidRPr="00DA1430">
        <w:rPr>
          <w:rFonts w:ascii="Arial" w:hAnsi="Arial" w:cs="Arial"/>
          <w:sz w:val="22"/>
          <w:szCs w:val="22"/>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rsidR="007A3E4C" w:rsidRPr="00DA1430" w:rsidRDefault="007A3E4C">
      <w:pPr>
        <w:pStyle w:val="BurnessNumbering1"/>
        <w:numPr>
          <w:ilvl w:val="0"/>
          <w:numId w:val="0"/>
        </w:numPr>
        <w:rPr>
          <w:rFonts w:ascii="Arial" w:hAnsi="Arial" w:cs="Arial"/>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Voting at members’ meetings</w:t>
      </w:r>
    </w:p>
    <w:p w:rsidR="007A3E4C" w:rsidRPr="00DA1430" w:rsidRDefault="007A3E4C">
      <w:pPr>
        <w:pStyle w:val="BurnessNumbering1"/>
        <w:rPr>
          <w:rFonts w:ascii="Arial" w:hAnsi="Arial" w:cs="Arial"/>
          <w:sz w:val="22"/>
          <w:szCs w:val="22"/>
        </w:rPr>
      </w:pPr>
      <w:r w:rsidRPr="00DA1430">
        <w:rPr>
          <w:rFonts w:ascii="Arial" w:hAnsi="Arial" w:cs="Arial"/>
          <w:sz w:val="22"/>
          <w:szCs w:val="22"/>
        </w:rPr>
        <w:t>Every member has one vote,</w:t>
      </w:r>
      <w:r w:rsidR="008169BD" w:rsidRPr="00DA1430">
        <w:rPr>
          <w:rFonts w:ascii="Arial" w:hAnsi="Arial" w:cs="Arial"/>
          <w:sz w:val="22"/>
          <w:szCs w:val="22"/>
        </w:rPr>
        <w:t xml:space="preserve"> which must be given personally (or in the case of a member which is a corporate</w:t>
      </w:r>
      <w:r w:rsidR="00F47462">
        <w:rPr>
          <w:rFonts w:ascii="Arial" w:hAnsi="Arial" w:cs="Arial"/>
          <w:sz w:val="22"/>
          <w:szCs w:val="22"/>
        </w:rPr>
        <w:t xml:space="preserve"> / unincorporated</w:t>
      </w:r>
      <w:r w:rsidR="008169BD" w:rsidRPr="00DA1430">
        <w:rPr>
          <w:rFonts w:ascii="Arial" w:hAnsi="Arial" w:cs="Arial"/>
          <w:sz w:val="22"/>
          <w:szCs w:val="22"/>
        </w:rPr>
        <w:t xml:space="preserve"> body) given via its authorised representative present at the meeting</w:t>
      </w:r>
    </w:p>
    <w:p w:rsidR="008169BD" w:rsidRPr="00DA1430" w:rsidRDefault="005500CD" w:rsidP="008169BD">
      <w:pPr>
        <w:pStyle w:val="BurnessNumbering1"/>
        <w:numPr>
          <w:ilvl w:val="0"/>
          <w:numId w:val="0"/>
        </w:numPr>
        <w:ind w:left="709" w:hanging="709"/>
        <w:rPr>
          <w:rFonts w:ascii="Arial" w:hAnsi="Arial" w:cs="Arial"/>
          <w:sz w:val="22"/>
          <w:szCs w:val="22"/>
        </w:rPr>
      </w:pPr>
      <w:r>
        <w:rPr>
          <w:rFonts w:ascii="Arial" w:hAnsi="Arial" w:cs="Arial"/>
          <w:sz w:val="22"/>
          <w:szCs w:val="22"/>
        </w:rPr>
        <w:t>44</w:t>
      </w:r>
      <w:r w:rsidR="008169BD" w:rsidRPr="00DA1430">
        <w:rPr>
          <w:rFonts w:ascii="Arial" w:hAnsi="Arial" w:cs="Arial"/>
          <w:sz w:val="22"/>
          <w:szCs w:val="22"/>
        </w:rPr>
        <w:t>A.</w:t>
      </w:r>
      <w:r w:rsidR="008169BD" w:rsidRPr="00DA1430">
        <w:rPr>
          <w:rFonts w:ascii="Arial" w:hAnsi="Arial" w:cs="Arial"/>
          <w:sz w:val="22"/>
          <w:szCs w:val="22"/>
        </w:rPr>
        <w:tab/>
        <w:t xml:space="preserve"> A member which is a corporate body shall be entitled to authorise an individual to attend and vote at members’ meetings; he/she will then be entitled to exercise the same powers on behalf of the body which he/she represents as that body could have exercised if it had been an individual member of the organisation</w:t>
      </w:r>
      <w:r>
        <w:rPr>
          <w:rFonts w:ascii="Arial" w:hAnsi="Arial" w:cs="Arial"/>
          <w:sz w:val="22"/>
          <w:szCs w:val="22"/>
        </w:rPr>
        <w:t xml:space="preserve">. Notification of the Authorised Representative must be notified to the Chair prior to the commencement of the meeting. </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All decisions at members' meetings will be made by majority vote - </w:t>
      </w:r>
      <w:proofErr w:type="gramStart"/>
      <w:r w:rsidRPr="00DA1430">
        <w:rPr>
          <w:rFonts w:ascii="Arial" w:hAnsi="Arial" w:cs="Arial"/>
          <w:sz w:val="22"/>
          <w:szCs w:val="22"/>
        </w:rPr>
        <w:t>with the exception of</w:t>
      </w:r>
      <w:proofErr w:type="gramEnd"/>
      <w:r w:rsidRPr="00DA1430">
        <w:rPr>
          <w:rFonts w:ascii="Arial" w:hAnsi="Arial" w:cs="Arial"/>
          <w:sz w:val="22"/>
          <w:szCs w:val="22"/>
        </w:rPr>
        <w:t xml:space="preserve"> the types of resolution listed in clause </w:t>
      </w:r>
      <w:r w:rsidR="00186CA8">
        <w:rPr>
          <w:rFonts w:ascii="Arial" w:hAnsi="Arial" w:cs="Arial"/>
          <w:sz w:val="22"/>
          <w:szCs w:val="22"/>
        </w:rPr>
        <w:t>46</w:t>
      </w:r>
      <w:r w:rsidRPr="00DA1430">
        <w:rPr>
          <w:rFonts w:ascii="Arial" w:hAnsi="Arial" w:cs="Arial"/>
          <w:sz w:val="22"/>
          <w:szCs w:val="22"/>
        </w:rPr>
        <w:t>.</w:t>
      </w:r>
    </w:p>
    <w:p w:rsidR="007A3E4C" w:rsidRPr="00DA1430" w:rsidRDefault="007A3E4C">
      <w:pPr>
        <w:pStyle w:val="BurnessNumbering1"/>
        <w:rPr>
          <w:rFonts w:ascii="Arial" w:hAnsi="Arial" w:cs="Arial"/>
          <w:sz w:val="22"/>
          <w:szCs w:val="22"/>
        </w:rPr>
      </w:pPr>
      <w:bookmarkStart w:id="12" w:name="ClauseRef26"/>
      <w:bookmarkStart w:id="13" w:name="ClauseRef55"/>
      <w:r w:rsidRPr="00DA1430">
        <w:rPr>
          <w:rFonts w:ascii="Arial" w:hAnsi="Arial" w:cs="Arial"/>
          <w:sz w:val="22"/>
          <w:szCs w:val="22"/>
        </w:rPr>
        <w:t xml:space="preserve">The following resolutions will be valid only if passed by not less than two thirds of those voting on the resolution at a members’ meeting (or if passed by way of a written resolution under clause </w:t>
      </w:r>
      <w:r w:rsidR="00200C1B">
        <w:rPr>
          <w:rFonts w:ascii="Arial" w:hAnsi="Arial" w:cs="Arial"/>
          <w:sz w:val="22"/>
          <w:szCs w:val="22"/>
        </w:rPr>
        <w:t>49</w:t>
      </w:r>
      <w:r w:rsidRPr="00DA1430">
        <w:rPr>
          <w:rFonts w:ascii="Arial" w:hAnsi="Arial" w:cs="Arial"/>
          <w:sz w:val="22"/>
          <w:szCs w:val="22"/>
        </w:rPr>
        <w:t>):</w:t>
      </w:r>
    </w:p>
    <w:bookmarkEnd w:id="12"/>
    <w:bookmarkEnd w:id="13"/>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 resolution amending the constitution;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a resolution expelling a person from membership under article </w:t>
      </w:r>
      <w:r w:rsidR="00A45A2C">
        <w:rPr>
          <w:rFonts w:ascii="Arial" w:hAnsi="Arial" w:cs="Arial"/>
          <w:sz w:val="22"/>
          <w:szCs w:val="22"/>
        </w:rPr>
        <w:t>2</w:t>
      </w:r>
      <w:r w:rsidR="00200C1B">
        <w:rPr>
          <w:rFonts w:ascii="Arial" w:hAnsi="Arial" w:cs="Arial"/>
          <w:sz w:val="22"/>
          <w:szCs w:val="22"/>
        </w:rPr>
        <w:t>5</w:t>
      </w:r>
      <w:r w:rsidRPr="00DA1430">
        <w:rPr>
          <w:rFonts w:ascii="Arial" w:hAnsi="Arial" w:cs="Arial"/>
          <w:sz w:val="22"/>
          <w:szCs w:val="22"/>
        </w:rPr>
        <w:t>;</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a resolution directing the board to take any </w:t>
      </w:r>
      <w:proofErr w:type="gramStart"/>
      <w:r w:rsidRPr="00DA1430">
        <w:rPr>
          <w:rFonts w:ascii="Arial" w:hAnsi="Arial" w:cs="Arial"/>
          <w:sz w:val="22"/>
          <w:szCs w:val="22"/>
        </w:rPr>
        <w:t>particular step</w:t>
      </w:r>
      <w:proofErr w:type="gramEnd"/>
      <w:r w:rsidRPr="00DA1430">
        <w:rPr>
          <w:rFonts w:ascii="Arial" w:hAnsi="Arial" w:cs="Arial"/>
          <w:sz w:val="22"/>
          <w:szCs w:val="22"/>
        </w:rPr>
        <w:t xml:space="preserve"> (or directing the board not to take any particular step);</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 resolution approving the amalgamation of the organisation with another SCIO (or approving the constitution of the new SCIO to be constituted as the successor pursuant to that amalgamation);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lastRenderedPageBreak/>
        <w:t xml:space="preserve">a resolution to the effect that </w:t>
      </w:r>
      <w:proofErr w:type="gramStart"/>
      <w:r w:rsidRPr="00DA1430">
        <w:rPr>
          <w:rFonts w:ascii="Arial" w:hAnsi="Arial" w:cs="Arial"/>
          <w:sz w:val="22"/>
          <w:szCs w:val="22"/>
        </w:rPr>
        <w:t>all of</w:t>
      </w:r>
      <w:proofErr w:type="gramEnd"/>
      <w:r w:rsidRPr="00DA1430">
        <w:rPr>
          <w:rFonts w:ascii="Arial" w:hAnsi="Arial" w:cs="Arial"/>
          <w:sz w:val="22"/>
          <w:szCs w:val="22"/>
        </w:rPr>
        <w:t xml:space="preserve"> the organisation’s property, rights and liabilities should be transferred to another SCIO (or agreeing to the transfer from another SCIO of all of its property, rights and liabilities);</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 resolution for the winding up or dissolution of the organisation.</w:t>
      </w:r>
    </w:p>
    <w:p w:rsidR="007A3E4C" w:rsidRPr="00DA1430" w:rsidRDefault="007A3E4C">
      <w:pPr>
        <w:pStyle w:val="BurnessNumbering1"/>
        <w:rPr>
          <w:rFonts w:ascii="Arial" w:hAnsi="Arial" w:cs="Arial"/>
          <w:sz w:val="22"/>
          <w:szCs w:val="22"/>
        </w:rPr>
      </w:pPr>
      <w:r w:rsidRPr="00DA1430">
        <w:rPr>
          <w:rFonts w:ascii="Arial" w:hAnsi="Arial" w:cs="Arial"/>
          <w:sz w:val="22"/>
          <w:szCs w:val="22"/>
        </w:rPr>
        <w:t>If there is an equal number of votes for and against any resolution, the chairperson of the meeting will be entitled to a second (casting) vote.</w:t>
      </w:r>
    </w:p>
    <w:p w:rsidR="008169BD" w:rsidRPr="00DA1430" w:rsidRDefault="007A3E4C">
      <w:pPr>
        <w:pStyle w:val="BurnessNumbering1"/>
        <w:rPr>
          <w:rFonts w:ascii="Arial" w:hAnsi="Arial" w:cs="Arial"/>
          <w:sz w:val="22"/>
          <w:szCs w:val="22"/>
        </w:rPr>
      </w:pPr>
      <w:r w:rsidRPr="00DA1430">
        <w:rPr>
          <w:rFonts w:ascii="Arial" w:hAnsi="Arial" w:cs="Arial"/>
          <w:sz w:val="22"/>
          <w:szCs w:val="22"/>
        </w:rPr>
        <w:t>A resolution put to the vote at a members' meeting will be decided on a show of hands - unless the chairpers</w:t>
      </w:r>
      <w:r w:rsidR="008169BD" w:rsidRPr="00DA1430">
        <w:rPr>
          <w:rFonts w:ascii="Arial" w:hAnsi="Arial" w:cs="Arial"/>
          <w:sz w:val="22"/>
          <w:szCs w:val="22"/>
        </w:rPr>
        <w:t>on (or at least two other individuals</w:t>
      </w:r>
      <w:r w:rsidRPr="00DA1430">
        <w:rPr>
          <w:rFonts w:ascii="Arial" w:hAnsi="Arial" w:cs="Arial"/>
          <w:sz w:val="22"/>
          <w:szCs w:val="22"/>
        </w:rPr>
        <w:t xml:space="preserve"> present at the meeting</w:t>
      </w:r>
      <w:r w:rsidR="008169BD" w:rsidRPr="00DA1430">
        <w:rPr>
          <w:rFonts w:ascii="Arial" w:hAnsi="Arial" w:cs="Arial"/>
          <w:sz w:val="22"/>
          <w:szCs w:val="22"/>
        </w:rPr>
        <w:t xml:space="preserve"> and entitled to vote</w:t>
      </w:r>
      <w:r w:rsidRPr="00DA1430">
        <w:rPr>
          <w:rFonts w:ascii="Arial" w:hAnsi="Arial" w:cs="Arial"/>
          <w:sz w:val="22"/>
          <w:szCs w:val="22"/>
        </w:rPr>
        <w:t>) ask for a secret ballot.</w:t>
      </w:r>
      <w:r w:rsidR="008169BD" w:rsidRPr="00DA1430">
        <w:rPr>
          <w:sz w:val="21"/>
          <w:szCs w:val="21"/>
        </w:rPr>
        <w:t xml:space="preserve"> </w:t>
      </w:r>
    </w:p>
    <w:p w:rsidR="007A6CB4" w:rsidRPr="00DA1430" w:rsidRDefault="007A3E4C">
      <w:pPr>
        <w:pStyle w:val="BurnessNumbering1"/>
        <w:rPr>
          <w:rFonts w:ascii="Arial" w:hAnsi="Arial" w:cs="Arial"/>
          <w:sz w:val="22"/>
          <w:szCs w:val="22"/>
        </w:rPr>
      </w:pPr>
      <w:r w:rsidRPr="00DA1430">
        <w:rPr>
          <w:rFonts w:ascii="Arial" w:hAnsi="Arial" w:cs="Arial"/>
          <w:sz w:val="22"/>
          <w:szCs w:val="22"/>
        </w:rPr>
        <w:t xml:space="preserve">The chairperson will decide how any secret ballot is to be conducted, and he/she will declare the result of the ballot at the meeting.  </w:t>
      </w:r>
    </w:p>
    <w:p w:rsidR="007D0C44" w:rsidRPr="00DA1430" w:rsidRDefault="007D0C44">
      <w:pPr>
        <w:pStyle w:val="BurnessNumbering1"/>
        <w:numPr>
          <w:ilvl w:val="0"/>
          <w:numId w:val="0"/>
        </w:numPr>
        <w:rPr>
          <w:rFonts w:ascii="Arial" w:hAnsi="Arial" w:cs="Arial"/>
          <w:b/>
          <w:bCs/>
          <w:sz w:val="22"/>
          <w:szCs w:val="22"/>
        </w:rPr>
      </w:pPr>
    </w:p>
    <w:p w:rsidR="007A3E4C" w:rsidRPr="00DA1430" w:rsidRDefault="007A3E4C">
      <w:pPr>
        <w:pStyle w:val="BurnessNumbering1"/>
        <w:numPr>
          <w:ilvl w:val="0"/>
          <w:numId w:val="0"/>
        </w:numPr>
        <w:rPr>
          <w:rFonts w:ascii="Arial" w:hAnsi="Arial" w:cs="Arial"/>
          <w:sz w:val="22"/>
          <w:szCs w:val="22"/>
        </w:rPr>
      </w:pPr>
      <w:r w:rsidRPr="00DA1430">
        <w:rPr>
          <w:rFonts w:ascii="Arial" w:hAnsi="Arial" w:cs="Arial"/>
          <w:b/>
          <w:bCs/>
          <w:sz w:val="22"/>
          <w:szCs w:val="22"/>
        </w:rPr>
        <w:t>Written resolutions by members</w:t>
      </w:r>
    </w:p>
    <w:p w:rsidR="007A3E4C" w:rsidRPr="00DA1430" w:rsidRDefault="007A3E4C">
      <w:pPr>
        <w:pStyle w:val="BurnessNumbering1"/>
        <w:rPr>
          <w:rFonts w:ascii="Arial" w:hAnsi="Arial" w:cs="Arial"/>
          <w:sz w:val="22"/>
          <w:szCs w:val="22"/>
        </w:rPr>
      </w:pPr>
      <w:bookmarkStart w:id="14" w:name="ClauseRef27"/>
      <w:r w:rsidRPr="00DA1430">
        <w:rPr>
          <w:rFonts w:ascii="Arial" w:hAnsi="Arial" w:cs="Arial"/>
          <w:sz w:val="22"/>
          <w:szCs w:val="22"/>
        </w:rPr>
        <w:t>A resolution agreed to in writing (or by e-mail) by all the members will be as valid as if it had been passed at a members’ meeting; the date of the resolution will be taken to be the date on which the last member agreed to it.</w:t>
      </w:r>
    </w:p>
    <w:bookmarkEnd w:id="14"/>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Minutes</w:t>
      </w:r>
    </w:p>
    <w:p w:rsidR="007A3E4C" w:rsidRPr="00DA1430" w:rsidRDefault="007A3E4C">
      <w:pPr>
        <w:pStyle w:val="BurnessNumbering1"/>
        <w:rPr>
          <w:rFonts w:ascii="Arial" w:hAnsi="Arial" w:cs="Arial"/>
          <w:sz w:val="22"/>
          <w:szCs w:val="22"/>
        </w:rPr>
      </w:pPr>
      <w:bookmarkStart w:id="15" w:name="ClauseRef29"/>
      <w:r w:rsidRPr="00DA1430">
        <w:rPr>
          <w:rFonts w:ascii="Arial" w:hAnsi="Arial" w:cs="Arial"/>
          <w:sz w:val="22"/>
          <w:szCs w:val="22"/>
        </w:rPr>
        <w:t>The board must ensure that proper minutes are kept in relation to all members' meetings.</w:t>
      </w:r>
    </w:p>
    <w:bookmarkEnd w:id="15"/>
    <w:p w:rsidR="007A3E4C" w:rsidRPr="00DA1430" w:rsidRDefault="007A3E4C">
      <w:pPr>
        <w:pStyle w:val="BurnessNumbering1"/>
        <w:rPr>
          <w:rFonts w:ascii="Arial" w:hAnsi="Arial" w:cs="Arial"/>
          <w:sz w:val="22"/>
          <w:szCs w:val="22"/>
        </w:rPr>
      </w:pPr>
      <w:r w:rsidRPr="00DA1430">
        <w:rPr>
          <w:rFonts w:ascii="Arial" w:hAnsi="Arial" w:cs="Arial"/>
          <w:sz w:val="22"/>
          <w:szCs w:val="22"/>
        </w:rPr>
        <w:t>Minutes of members' meetings must include the names of those present; and (so far as possible) should be signed by the chairperson of the meeting.</w:t>
      </w:r>
    </w:p>
    <w:p w:rsidR="007A3E4C" w:rsidRPr="00DA1430" w:rsidRDefault="007A3E4C">
      <w:pPr>
        <w:pStyle w:val="BurnessNumbering1"/>
        <w:rPr>
          <w:rFonts w:ascii="Arial" w:hAnsi="Arial" w:cs="Arial"/>
          <w:sz w:val="22"/>
          <w:szCs w:val="22"/>
        </w:rPr>
      </w:pPr>
      <w:bookmarkStart w:id="16" w:name="ClauseRef6"/>
      <w:r w:rsidRPr="00DA1430">
        <w:rPr>
          <w:rFonts w:ascii="Arial" w:hAnsi="Arial" w:cs="Arial"/>
          <w:sz w:val="22"/>
          <w:szCs w:val="22"/>
        </w:rPr>
        <w:t xml:space="preserve">[The board shall make available copies of the minutes referred to in clause </w:t>
      </w:r>
      <w:r w:rsidR="00186CA8">
        <w:rPr>
          <w:rFonts w:ascii="Arial" w:hAnsi="Arial" w:cs="Arial"/>
          <w:sz w:val="22"/>
          <w:szCs w:val="22"/>
        </w:rPr>
        <w:t>5</w:t>
      </w:r>
      <w:r w:rsidR="00200C1B">
        <w:rPr>
          <w:rFonts w:ascii="Arial" w:hAnsi="Arial" w:cs="Arial"/>
          <w:sz w:val="22"/>
          <w:szCs w:val="22"/>
        </w:rPr>
        <w:t>0</w:t>
      </w:r>
      <w:r w:rsidRPr="00DA1430">
        <w:rPr>
          <w:rFonts w:ascii="Arial" w:hAnsi="Arial" w:cs="Arial"/>
          <w:sz w:val="22"/>
          <w:szCs w:val="22"/>
        </w:rPr>
        <w:t xml:space="preserve"> to any member of the public requesting them; but on the basis that the board may exclude confidential material to the extent permitted under clause </w:t>
      </w:r>
      <w:r w:rsidR="00200C1B">
        <w:rPr>
          <w:rFonts w:ascii="Arial" w:hAnsi="Arial" w:cs="Arial"/>
          <w:sz w:val="22"/>
          <w:szCs w:val="22"/>
        </w:rPr>
        <w:t>95</w:t>
      </w:r>
      <w:r w:rsidRPr="00DA1430">
        <w:rPr>
          <w:rFonts w:ascii="Arial" w:hAnsi="Arial" w:cs="Arial"/>
          <w:sz w:val="22"/>
          <w:szCs w:val="22"/>
        </w:rPr>
        <w:t>.]</w:t>
      </w:r>
    </w:p>
    <w:bookmarkEnd w:id="16"/>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BOARD</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Number of charity trustees</w:t>
      </w:r>
    </w:p>
    <w:p w:rsidR="007A3E4C" w:rsidRPr="00DA1430" w:rsidRDefault="007A3E4C">
      <w:pPr>
        <w:pStyle w:val="BurnessNumbering1"/>
        <w:rPr>
          <w:rFonts w:ascii="Arial" w:hAnsi="Arial" w:cs="Arial"/>
          <w:sz w:val="22"/>
          <w:szCs w:val="22"/>
        </w:rPr>
      </w:pPr>
      <w:bookmarkStart w:id="17" w:name="ClauseRef7"/>
      <w:r w:rsidRPr="00DA1430">
        <w:rPr>
          <w:rFonts w:ascii="Arial" w:hAnsi="Arial" w:cs="Arial"/>
          <w:sz w:val="22"/>
          <w:szCs w:val="22"/>
        </w:rPr>
        <w:t xml:space="preserve">The maximum </w:t>
      </w:r>
      <w:r w:rsidR="00F47462">
        <w:rPr>
          <w:rFonts w:ascii="Arial" w:hAnsi="Arial" w:cs="Arial"/>
          <w:sz w:val="22"/>
          <w:szCs w:val="22"/>
        </w:rPr>
        <w:t xml:space="preserve">number of charity trustees </w:t>
      </w:r>
      <w:proofErr w:type="gramStart"/>
      <w:r w:rsidR="00F47462">
        <w:rPr>
          <w:rFonts w:ascii="Arial" w:hAnsi="Arial" w:cs="Arial"/>
          <w:sz w:val="22"/>
          <w:szCs w:val="22"/>
        </w:rPr>
        <w:t xml:space="preserve">is </w:t>
      </w:r>
      <w:r w:rsidRPr="00DA1430">
        <w:rPr>
          <w:rFonts w:ascii="Arial" w:hAnsi="Arial" w:cs="Arial"/>
          <w:sz w:val="22"/>
          <w:szCs w:val="22"/>
        </w:rPr>
        <w:t xml:space="preserve"> </w:t>
      </w:r>
      <w:r w:rsidR="007D0C44" w:rsidRPr="00DA1430">
        <w:rPr>
          <w:rFonts w:ascii="Arial" w:hAnsi="Arial" w:cs="Arial"/>
          <w:sz w:val="22"/>
          <w:szCs w:val="22"/>
        </w:rPr>
        <w:t>20</w:t>
      </w:r>
      <w:proofErr w:type="gramEnd"/>
      <w:r w:rsidR="00F47462">
        <w:rPr>
          <w:rFonts w:ascii="Arial" w:hAnsi="Arial" w:cs="Arial"/>
          <w:sz w:val="22"/>
          <w:szCs w:val="22"/>
        </w:rPr>
        <w:t xml:space="preserve">   </w:t>
      </w:r>
    </w:p>
    <w:bookmarkEnd w:id="17"/>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The minimum number of charity trustees is </w:t>
      </w:r>
      <w:r w:rsidRPr="00186CA8">
        <w:rPr>
          <w:rFonts w:ascii="Arial" w:hAnsi="Arial" w:cs="Arial"/>
          <w:color w:val="FF0000"/>
          <w:sz w:val="22"/>
          <w:szCs w:val="22"/>
        </w:rPr>
        <w:t xml:space="preserve">  </w:t>
      </w:r>
      <w:r w:rsidR="00F47462" w:rsidRPr="009B3B51">
        <w:rPr>
          <w:rFonts w:ascii="Arial" w:hAnsi="Arial" w:cs="Arial"/>
          <w:sz w:val="22"/>
          <w:szCs w:val="22"/>
        </w:rPr>
        <w:t>3</w:t>
      </w:r>
      <w:r w:rsidRPr="00DA1430">
        <w:rPr>
          <w:rFonts w:ascii="Arial" w:hAnsi="Arial" w:cs="Arial"/>
          <w:sz w:val="22"/>
          <w:szCs w:val="22"/>
        </w:rPr>
        <w:t xml:space="preserve">  </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Eligibility</w:t>
      </w:r>
    </w:p>
    <w:p w:rsidR="007A3E4C" w:rsidRPr="00DA1430" w:rsidRDefault="008169BD">
      <w:pPr>
        <w:pStyle w:val="BurnessNumbering1"/>
        <w:rPr>
          <w:rFonts w:ascii="Arial" w:hAnsi="Arial" w:cs="Arial"/>
          <w:sz w:val="22"/>
          <w:szCs w:val="22"/>
        </w:rPr>
      </w:pPr>
      <w:bookmarkStart w:id="18" w:name="ClauseRef31"/>
      <w:r w:rsidRPr="00DA1430">
        <w:rPr>
          <w:rFonts w:ascii="Arial" w:hAnsi="Arial" w:cs="Arial"/>
          <w:sz w:val="22"/>
          <w:szCs w:val="22"/>
        </w:rPr>
        <w:t>A person shall not be eligible for election or appointment to the board unless he/she is a member of the organisation or has been nominated for election/appointment to the board by a member which is a corporate body.</w:t>
      </w:r>
    </w:p>
    <w:p w:rsidR="008169BD" w:rsidRPr="00DA1430" w:rsidRDefault="005F14B4" w:rsidP="008169BD">
      <w:pPr>
        <w:pStyle w:val="BurnessNumbering1"/>
        <w:numPr>
          <w:ilvl w:val="0"/>
          <w:numId w:val="0"/>
        </w:numPr>
        <w:ind w:left="705" w:hanging="705"/>
        <w:rPr>
          <w:rFonts w:ascii="Arial" w:hAnsi="Arial" w:cs="Arial"/>
          <w:sz w:val="22"/>
          <w:szCs w:val="22"/>
        </w:rPr>
      </w:pPr>
      <w:r>
        <w:rPr>
          <w:rFonts w:ascii="Arial" w:hAnsi="Arial" w:cs="Arial"/>
          <w:sz w:val="22"/>
          <w:szCs w:val="22"/>
        </w:rPr>
        <w:t>56</w:t>
      </w:r>
      <w:r w:rsidR="008169BD" w:rsidRPr="00DA1430">
        <w:rPr>
          <w:rFonts w:ascii="Arial" w:hAnsi="Arial" w:cs="Arial"/>
          <w:sz w:val="22"/>
          <w:szCs w:val="22"/>
        </w:rPr>
        <w:t xml:space="preserve">A. </w:t>
      </w:r>
      <w:r w:rsidR="008169BD" w:rsidRPr="00DA1430">
        <w:rPr>
          <w:rFonts w:ascii="Arial" w:hAnsi="Arial" w:cs="Arial"/>
          <w:sz w:val="22"/>
          <w:szCs w:val="22"/>
        </w:rPr>
        <w:tab/>
        <w:t>A person shall not be eligible for election/appointment to the board if he/she is an employee of the organisation</w:t>
      </w:r>
    </w:p>
    <w:bookmarkEnd w:id="18"/>
    <w:p w:rsidR="007A3E4C" w:rsidRPr="00DA1430" w:rsidRDefault="007A3E4C">
      <w:pPr>
        <w:pStyle w:val="BurnessNumbering1"/>
        <w:rPr>
          <w:rFonts w:ascii="Arial" w:hAnsi="Arial" w:cs="Arial"/>
          <w:sz w:val="22"/>
          <w:szCs w:val="22"/>
        </w:rPr>
      </w:pPr>
      <w:r w:rsidRPr="00DA1430">
        <w:rPr>
          <w:rFonts w:ascii="Arial" w:hAnsi="Arial" w:cs="Arial"/>
          <w:sz w:val="22"/>
          <w:szCs w:val="22"/>
        </w:rPr>
        <w:lastRenderedPageBreak/>
        <w:t>A person will not be eligible for election or appointment to the board if he/she is: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disqualified from being a charity trustee under the Charities and Trustee Investment (</w:t>
      </w:r>
      <w:smartTag w:uri="urn:schemas-microsoft-com:office:smarttags" w:element="place">
        <w:smartTag w:uri="urn:schemas-microsoft-com:office:smarttags" w:element="country-region">
          <w:r w:rsidRPr="00DA1430">
            <w:rPr>
              <w:rFonts w:ascii="Arial" w:hAnsi="Arial" w:cs="Arial"/>
              <w:sz w:val="22"/>
              <w:szCs w:val="22"/>
            </w:rPr>
            <w:t>Scotland</w:t>
          </w:r>
        </w:smartTag>
      </w:smartTag>
      <w:r w:rsidRPr="00DA1430">
        <w:rPr>
          <w:rFonts w:ascii="Arial" w:hAnsi="Arial" w:cs="Arial"/>
          <w:sz w:val="22"/>
          <w:szCs w:val="22"/>
        </w:rPr>
        <w:t>) Act 2005; or</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an employee of the organisation.</w:t>
      </w:r>
    </w:p>
    <w:p w:rsidR="007A3E4C" w:rsidRPr="00DA1430" w:rsidRDefault="007A3E4C">
      <w:pPr>
        <w:pStyle w:val="BurnessNumbering2"/>
        <w:numPr>
          <w:ilvl w:val="0"/>
          <w:numId w:val="0"/>
        </w:numPr>
        <w:ind w:left="709" w:hanging="709"/>
        <w:rPr>
          <w:rFonts w:ascii="Arial" w:hAnsi="Arial" w:cs="Arial"/>
          <w:sz w:val="22"/>
          <w:szCs w:val="22"/>
        </w:rPr>
      </w:pPr>
      <w:r w:rsidRPr="00DA1430">
        <w:rPr>
          <w:rFonts w:ascii="Arial" w:hAnsi="Arial" w:cs="Arial"/>
          <w:b/>
          <w:bCs/>
          <w:sz w:val="22"/>
          <w:szCs w:val="22"/>
        </w:rPr>
        <w:t>Initial charity trustees</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p w:rsidR="007A3E4C" w:rsidRPr="00DA1430" w:rsidRDefault="007A3E4C">
      <w:pPr>
        <w:pStyle w:val="BurnessNumbering2"/>
        <w:numPr>
          <w:ilvl w:val="0"/>
          <w:numId w:val="0"/>
        </w:numPr>
        <w:ind w:left="709" w:hanging="709"/>
        <w:rPr>
          <w:rFonts w:ascii="Arial" w:hAnsi="Arial" w:cs="Arial"/>
          <w:b/>
          <w:bCs/>
          <w:sz w:val="22"/>
          <w:szCs w:val="22"/>
        </w:rPr>
      </w:pPr>
      <w:r w:rsidRPr="00DA1430">
        <w:rPr>
          <w:rFonts w:ascii="Arial" w:hAnsi="Arial" w:cs="Arial"/>
          <w:b/>
          <w:bCs/>
          <w:sz w:val="22"/>
          <w:szCs w:val="22"/>
        </w:rPr>
        <w:t xml:space="preserve">Election, retiral, re-election </w:t>
      </w:r>
    </w:p>
    <w:p w:rsidR="007A3E4C" w:rsidRPr="00DA1430" w:rsidRDefault="007A3E4C">
      <w:pPr>
        <w:pStyle w:val="BurnessNumbering1"/>
        <w:rPr>
          <w:rFonts w:ascii="Arial" w:hAnsi="Arial" w:cs="Arial"/>
          <w:sz w:val="22"/>
          <w:szCs w:val="22"/>
        </w:rPr>
      </w:pPr>
      <w:bookmarkStart w:id="19" w:name="ClauseRef22"/>
      <w:bookmarkStart w:id="20" w:name="ClauseRef32"/>
      <w:r w:rsidRPr="00DA1430">
        <w:rPr>
          <w:rFonts w:ascii="Arial" w:hAnsi="Arial" w:cs="Arial"/>
          <w:sz w:val="22"/>
          <w:szCs w:val="22"/>
        </w:rPr>
        <w:t xml:space="preserve">At each AGM, the members may elect any member (unless he/she is debarred from membership under clause </w:t>
      </w:r>
      <w:r w:rsidR="005F14B4">
        <w:rPr>
          <w:rFonts w:ascii="Arial" w:hAnsi="Arial" w:cs="Arial"/>
          <w:sz w:val="22"/>
          <w:szCs w:val="22"/>
        </w:rPr>
        <w:t>5</w:t>
      </w:r>
      <w:r w:rsidR="00200C1B">
        <w:rPr>
          <w:rFonts w:ascii="Arial" w:hAnsi="Arial" w:cs="Arial"/>
          <w:sz w:val="22"/>
          <w:szCs w:val="22"/>
        </w:rPr>
        <w:t>6</w:t>
      </w:r>
      <w:r w:rsidRPr="00DA1430">
        <w:rPr>
          <w:rFonts w:ascii="Arial" w:hAnsi="Arial" w:cs="Arial"/>
          <w:sz w:val="22"/>
          <w:szCs w:val="22"/>
        </w:rPr>
        <w:t>) to be a charity trustee.</w:t>
      </w:r>
    </w:p>
    <w:bookmarkEnd w:id="19"/>
    <w:bookmarkEnd w:id="20"/>
    <w:p w:rsidR="008169BD" w:rsidRPr="00DA1430" w:rsidRDefault="008169BD" w:rsidP="008169BD">
      <w:pPr>
        <w:pStyle w:val="BurnessNumbering1"/>
        <w:numPr>
          <w:ilvl w:val="0"/>
          <w:numId w:val="0"/>
        </w:numPr>
        <w:ind w:left="705" w:hanging="705"/>
        <w:rPr>
          <w:rFonts w:ascii="Arial" w:hAnsi="Arial" w:cs="Arial"/>
          <w:sz w:val="22"/>
          <w:szCs w:val="22"/>
        </w:rPr>
      </w:pPr>
      <w:r w:rsidRPr="00DA1430">
        <w:rPr>
          <w:rFonts w:ascii="Arial" w:hAnsi="Arial" w:cs="Arial"/>
          <w:sz w:val="22"/>
          <w:szCs w:val="22"/>
        </w:rPr>
        <w:t xml:space="preserve">59A. </w:t>
      </w:r>
      <w:r w:rsidRPr="00DA1430">
        <w:rPr>
          <w:rFonts w:ascii="Arial" w:hAnsi="Arial" w:cs="Arial"/>
          <w:sz w:val="22"/>
          <w:szCs w:val="22"/>
        </w:rPr>
        <w:tab/>
        <w:t xml:space="preserve">A member which is a corporate </w:t>
      </w:r>
      <w:r w:rsidR="00F47462">
        <w:rPr>
          <w:rFonts w:ascii="Arial" w:hAnsi="Arial" w:cs="Arial"/>
          <w:sz w:val="22"/>
          <w:szCs w:val="22"/>
        </w:rPr>
        <w:t xml:space="preserve">/ unincorporated </w:t>
      </w:r>
      <w:r w:rsidRPr="00DA1430">
        <w:rPr>
          <w:rFonts w:ascii="Arial" w:hAnsi="Arial" w:cs="Arial"/>
          <w:sz w:val="22"/>
          <w:szCs w:val="22"/>
        </w:rPr>
        <w:t>body may (subject to clause 59B) nominate any individual for election/appointment to the board; he/she will then be deemed to be a member of the organisation for the purposes of clauses 58 and 59.</w:t>
      </w:r>
    </w:p>
    <w:p w:rsidR="00F86ADB" w:rsidRPr="00DA1430" w:rsidRDefault="00830BB2" w:rsidP="00F86ADB">
      <w:pPr>
        <w:pStyle w:val="BurnessNumbering1"/>
        <w:numPr>
          <w:ilvl w:val="0"/>
          <w:numId w:val="0"/>
        </w:numPr>
        <w:rPr>
          <w:rFonts w:ascii="Arial" w:hAnsi="Arial" w:cs="Arial"/>
          <w:sz w:val="22"/>
          <w:szCs w:val="22"/>
        </w:rPr>
      </w:pPr>
      <w:r w:rsidRPr="00DA1430">
        <w:rPr>
          <w:rFonts w:ascii="Arial" w:hAnsi="Arial" w:cs="Arial"/>
          <w:sz w:val="22"/>
          <w:szCs w:val="22"/>
        </w:rPr>
        <w:t xml:space="preserve">59B </w:t>
      </w:r>
      <w:r w:rsidRPr="00DA1430">
        <w:rPr>
          <w:rFonts w:ascii="Arial" w:hAnsi="Arial" w:cs="Arial"/>
          <w:sz w:val="22"/>
          <w:szCs w:val="22"/>
        </w:rPr>
        <w:tab/>
        <w:t xml:space="preserve">No more than one individual nominated under clause 59A by each corporate </w:t>
      </w:r>
      <w:r w:rsidR="00E33AFC">
        <w:rPr>
          <w:rFonts w:ascii="Arial" w:hAnsi="Arial" w:cs="Arial"/>
          <w:sz w:val="22"/>
          <w:szCs w:val="22"/>
        </w:rPr>
        <w:tab/>
        <w:t xml:space="preserve">/ unincorporated </w:t>
      </w:r>
      <w:r w:rsidRPr="00DA1430">
        <w:rPr>
          <w:rFonts w:ascii="Arial" w:hAnsi="Arial" w:cs="Arial"/>
          <w:sz w:val="22"/>
          <w:szCs w:val="22"/>
        </w:rPr>
        <w:t>member may serve as a charity trustee at any given time.</w:t>
      </w:r>
      <w:r w:rsidR="00F86ADB" w:rsidRPr="00F86ADB">
        <w:rPr>
          <w:rFonts w:ascii="Arial" w:hAnsi="Arial" w:cs="Arial"/>
          <w:sz w:val="22"/>
          <w:szCs w:val="22"/>
        </w:rPr>
        <w:t xml:space="preserve"> </w:t>
      </w:r>
      <w:r w:rsidR="00E33AFC">
        <w:rPr>
          <w:rFonts w:ascii="Arial" w:hAnsi="Arial" w:cs="Arial"/>
          <w:sz w:val="22"/>
          <w:szCs w:val="22"/>
        </w:rPr>
        <w:tab/>
      </w:r>
      <w:r w:rsidR="00F86ADB" w:rsidRPr="00DA1430">
        <w:rPr>
          <w:rFonts w:ascii="Arial" w:hAnsi="Arial" w:cs="Arial"/>
          <w:sz w:val="22"/>
          <w:szCs w:val="22"/>
        </w:rPr>
        <w:t xml:space="preserve">The board may at any time appoint any member (unless he/she is </w:t>
      </w:r>
      <w:r w:rsidR="00E33AFC">
        <w:rPr>
          <w:rFonts w:ascii="Arial" w:hAnsi="Arial" w:cs="Arial"/>
          <w:sz w:val="22"/>
          <w:szCs w:val="22"/>
        </w:rPr>
        <w:tab/>
      </w:r>
      <w:r w:rsidR="00F86ADB" w:rsidRPr="00DA1430">
        <w:rPr>
          <w:rFonts w:ascii="Arial" w:hAnsi="Arial" w:cs="Arial"/>
          <w:sz w:val="22"/>
          <w:szCs w:val="22"/>
        </w:rPr>
        <w:t xml:space="preserve">debarred from membership </w:t>
      </w:r>
      <w:r w:rsidR="00C2653F">
        <w:rPr>
          <w:rFonts w:ascii="Arial" w:hAnsi="Arial" w:cs="Arial"/>
          <w:sz w:val="22"/>
          <w:szCs w:val="22"/>
        </w:rPr>
        <w:tab/>
      </w:r>
      <w:r w:rsidR="00F86ADB" w:rsidRPr="00DA1430">
        <w:rPr>
          <w:rFonts w:ascii="Arial" w:hAnsi="Arial" w:cs="Arial"/>
          <w:sz w:val="22"/>
          <w:szCs w:val="22"/>
        </w:rPr>
        <w:t xml:space="preserve">under clause </w:t>
      </w:r>
      <w:r w:rsidR="005F14B4">
        <w:rPr>
          <w:rFonts w:ascii="Arial" w:hAnsi="Arial" w:cs="Arial"/>
          <w:sz w:val="22"/>
          <w:szCs w:val="22"/>
        </w:rPr>
        <w:t>57</w:t>
      </w:r>
      <w:r w:rsidR="00F86ADB" w:rsidRPr="00DA1430">
        <w:rPr>
          <w:rFonts w:ascii="Arial" w:hAnsi="Arial" w:cs="Arial"/>
          <w:sz w:val="22"/>
          <w:szCs w:val="22"/>
        </w:rPr>
        <w:t>) to be a charity trustee.</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At each AGM, </w:t>
      </w:r>
      <w:proofErr w:type="gramStart"/>
      <w:r w:rsidRPr="00DA1430">
        <w:rPr>
          <w:rFonts w:ascii="Arial" w:hAnsi="Arial" w:cs="Arial"/>
          <w:sz w:val="22"/>
          <w:szCs w:val="22"/>
        </w:rPr>
        <w:t>all of</w:t>
      </w:r>
      <w:proofErr w:type="gramEnd"/>
      <w:r w:rsidRPr="00DA1430">
        <w:rPr>
          <w:rFonts w:ascii="Arial" w:hAnsi="Arial" w:cs="Arial"/>
          <w:sz w:val="22"/>
          <w:szCs w:val="22"/>
        </w:rPr>
        <w:t xml:space="preserve"> the charity trustees must retire from office - but may then be re-elected under clause </w:t>
      </w:r>
      <w:r w:rsidR="00F86ADB">
        <w:rPr>
          <w:rFonts w:ascii="Arial" w:hAnsi="Arial" w:cs="Arial"/>
          <w:sz w:val="22"/>
          <w:szCs w:val="22"/>
        </w:rPr>
        <w:t>5</w:t>
      </w:r>
      <w:r w:rsidR="00200C1B">
        <w:rPr>
          <w:rFonts w:ascii="Arial" w:hAnsi="Arial" w:cs="Arial"/>
          <w:sz w:val="22"/>
          <w:szCs w:val="22"/>
        </w:rPr>
        <w:t>8</w:t>
      </w:r>
      <w:r w:rsidRPr="00DA1430">
        <w:rPr>
          <w:rFonts w:ascii="Arial" w:hAnsi="Arial" w:cs="Arial"/>
          <w:sz w:val="22"/>
          <w:szCs w:val="22"/>
        </w:rPr>
        <w:t xml:space="preserve">. </w:t>
      </w:r>
    </w:p>
    <w:p w:rsidR="007A3E4C" w:rsidRPr="00DA1430" w:rsidRDefault="007A3E4C">
      <w:pPr>
        <w:pStyle w:val="BurnessNumbering1"/>
        <w:rPr>
          <w:rFonts w:ascii="Arial" w:hAnsi="Arial" w:cs="Arial"/>
          <w:sz w:val="22"/>
          <w:szCs w:val="22"/>
        </w:rPr>
      </w:pPr>
      <w:bookmarkStart w:id="21" w:name="ClauseRef23"/>
      <w:r w:rsidRPr="00DA1430">
        <w:rPr>
          <w:rFonts w:ascii="Arial" w:hAnsi="Arial" w:cs="Arial"/>
          <w:sz w:val="22"/>
          <w:szCs w:val="22"/>
        </w:rPr>
        <w:t>A charity trustee retiring at an AGM will be deemed to have been re-elected unless: -</w:t>
      </w:r>
    </w:p>
    <w:bookmarkEnd w:id="21"/>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he/she advises the board prior to the conclusion of the AGM that he/she does not wish to be re-appointed as a charity trustee; or</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an election process was held at the AGM and he/she was not among those elected/re-elected through that process; or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 resolution for the re-election of that charity trustee was put to the AGM and was not carried.</w:t>
      </w:r>
    </w:p>
    <w:p w:rsidR="007A3E4C" w:rsidRPr="00DA1430" w:rsidRDefault="007A3E4C">
      <w:pPr>
        <w:pStyle w:val="BurnessNumbering2"/>
        <w:numPr>
          <w:ilvl w:val="0"/>
          <w:numId w:val="0"/>
        </w:numPr>
        <w:ind w:left="731"/>
        <w:rPr>
          <w:rFonts w:ascii="Arial" w:hAnsi="Arial" w:cs="Arial"/>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Termination of office</w:t>
      </w:r>
    </w:p>
    <w:p w:rsidR="007A3E4C" w:rsidRPr="00DA1430" w:rsidRDefault="007A3E4C">
      <w:pPr>
        <w:pStyle w:val="BurnessNumbering1"/>
        <w:rPr>
          <w:rFonts w:ascii="Arial" w:hAnsi="Arial" w:cs="Arial"/>
          <w:sz w:val="22"/>
          <w:szCs w:val="22"/>
        </w:rPr>
      </w:pPr>
      <w:r w:rsidRPr="00DA1430">
        <w:rPr>
          <w:rFonts w:ascii="Arial" w:hAnsi="Arial" w:cs="Arial"/>
          <w:sz w:val="22"/>
          <w:szCs w:val="22"/>
        </w:rPr>
        <w:t>A charity trustee will automatically cease to hold office if: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he/she becomes disqualified from being a charity trustee under the Charities and Trustee Investment (</w:t>
      </w:r>
      <w:smartTag w:uri="urn:schemas-microsoft-com:office:smarttags" w:element="place">
        <w:smartTag w:uri="urn:schemas-microsoft-com:office:smarttags" w:element="country-region">
          <w:r w:rsidRPr="00DA1430">
            <w:rPr>
              <w:rFonts w:ascii="Arial" w:hAnsi="Arial" w:cs="Arial"/>
              <w:sz w:val="22"/>
              <w:szCs w:val="22"/>
            </w:rPr>
            <w:t>Scotland</w:t>
          </w:r>
        </w:smartTag>
      </w:smartTag>
      <w:r w:rsidRPr="00DA1430">
        <w:rPr>
          <w:rFonts w:ascii="Arial" w:hAnsi="Arial" w:cs="Arial"/>
          <w:sz w:val="22"/>
          <w:szCs w:val="22"/>
        </w:rPr>
        <w:t>) Act 2005;</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lastRenderedPageBreak/>
        <w:t>he/she becomes incapable for medical reasons of carrying out his/her duties as a charity trustee - but only if that has continued (or is expected to continue) for a period of more than six months;</w:t>
      </w:r>
    </w:p>
    <w:p w:rsidR="007A3E4C" w:rsidRPr="00DA1430" w:rsidRDefault="00830BB2">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he/she ceases to be a member of the organisation or (if he/she was nominated by a corporate body) the corporate body which nominated him/her ceases to be a member of the organisation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he/she becomes an employee of the organisation;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he/she gives the organisation a notice of resignation, signed by him/her;</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he/she is absent (without good reason, in the opinion of the board) from more than three consecutive meetings of the board - but only if the board resolves to remove him/her from office;</w:t>
      </w:r>
    </w:p>
    <w:p w:rsidR="007A3E4C" w:rsidRPr="00DA1430" w:rsidRDefault="007A3E4C">
      <w:pPr>
        <w:pStyle w:val="BurnessNumbering2"/>
        <w:tabs>
          <w:tab w:val="clear" w:pos="709"/>
          <w:tab w:val="num" w:pos="1440"/>
        </w:tabs>
        <w:ind w:left="1440"/>
        <w:rPr>
          <w:rFonts w:ascii="Arial" w:hAnsi="Arial" w:cs="Arial"/>
          <w:sz w:val="22"/>
          <w:szCs w:val="22"/>
        </w:rPr>
      </w:pPr>
      <w:bookmarkStart w:id="22" w:name="ClauseRef15"/>
      <w:bookmarkStart w:id="23" w:name="ClauseRef34"/>
      <w:r w:rsidRPr="00DA1430">
        <w:rPr>
          <w:rFonts w:ascii="Arial" w:hAnsi="Arial" w:cs="Arial"/>
          <w:sz w:val="22"/>
          <w:szCs w:val="22"/>
        </w:rPr>
        <w:t xml:space="preserve">he/she is removed from office by resolution of the board on the grounds that he/she is considered to have committed a material breach of the code of conduct for charity trustees (as referred to in clause </w:t>
      </w:r>
      <w:r w:rsidR="00317DF3">
        <w:rPr>
          <w:rFonts w:ascii="Arial" w:hAnsi="Arial" w:cs="Arial"/>
          <w:sz w:val="22"/>
          <w:szCs w:val="22"/>
        </w:rPr>
        <w:t>78</w:t>
      </w:r>
      <w:r w:rsidRPr="00DA1430">
        <w:rPr>
          <w:rFonts w:ascii="Arial" w:hAnsi="Arial" w:cs="Arial"/>
          <w:sz w:val="22"/>
          <w:szCs w:val="22"/>
        </w:rPr>
        <w:t>);</w:t>
      </w:r>
    </w:p>
    <w:p w:rsidR="007A3E4C" w:rsidRPr="00DA1430" w:rsidRDefault="007A3E4C">
      <w:pPr>
        <w:pStyle w:val="BurnessNumbering2"/>
        <w:tabs>
          <w:tab w:val="clear" w:pos="709"/>
          <w:tab w:val="num" w:pos="1440"/>
        </w:tabs>
        <w:ind w:left="1440"/>
        <w:rPr>
          <w:rFonts w:ascii="Arial" w:hAnsi="Arial" w:cs="Arial"/>
          <w:sz w:val="22"/>
          <w:szCs w:val="22"/>
        </w:rPr>
      </w:pPr>
      <w:bookmarkStart w:id="24" w:name="ClauseRef16"/>
      <w:bookmarkStart w:id="25" w:name="ClauseRef35"/>
      <w:bookmarkEnd w:id="22"/>
      <w:bookmarkEnd w:id="23"/>
      <w:r w:rsidRPr="00DA1430">
        <w:rPr>
          <w:rFonts w:ascii="Arial" w:hAnsi="Arial" w:cs="Arial"/>
          <w:sz w:val="22"/>
          <w:szCs w:val="22"/>
        </w:rPr>
        <w:t xml:space="preserve">he/she is removed from office by resolution of the board on the grounds that he/she is considered to have been in serious or </w:t>
      </w:r>
      <w:proofErr w:type="gramStart"/>
      <w:r w:rsidRPr="00DA1430">
        <w:rPr>
          <w:rFonts w:ascii="Arial" w:hAnsi="Arial" w:cs="Arial"/>
          <w:sz w:val="22"/>
          <w:szCs w:val="22"/>
        </w:rPr>
        <w:t>persistent  breach</w:t>
      </w:r>
      <w:proofErr w:type="gramEnd"/>
      <w:r w:rsidRPr="00DA1430">
        <w:rPr>
          <w:rFonts w:ascii="Arial" w:hAnsi="Arial" w:cs="Arial"/>
          <w:sz w:val="22"/>
          <w:szCs w:val="22"/>
        </w:rPr>
        <w:t xml:space="preserve"> of his/her duties under section 66(1) or (2) of the Charities and Trustee Investment (Scotland) Act 2005; or</w:t>
      </w:r>
    </w:p>
    <w:p w:rsidR="007A3E4C" w:rsidRPr="00DA1430" w:rsidRDefault="007A3E4C">
      <w:pPr>
        <w:pStyle w:val="BurnessNumbering2"/>
        <w:tabs>
          <w:tab w:val="clear" w:pos="709"/>
          <w:tab w:val="num" w:pos="1440"/>
        </w:tabs>
        <w:ind w:left="1440"/>
        <w:rPr>
          <w:rFonts w:ascii="Arial" w:hAnsi="Arial" w:cs="Arial"/>
          <w:sz w:val="22"/>
          <w:szCs w:val="22"/>
        </w:rPr>
      </w:pPr>
      <w:bookmarkStart w:id="26" w:name="ClauseRef17"/>
      <w:bookmarkEnd w:id="24"/>
      <w:bookmarkEnd w:id="25"/>
      <w:r w:rsidRPr="00DA1430">
        <w:rPr>
          <w:rFonts w:ascii="Arial" w:hAnsi="Arial" w:cs="Arial"/>
          <w:sz w:val="22"/>
          <w:szCs w:val="22"/>
        </w:rPr>
        <w:t>he/she is removed from office by a resolution of the members passed at a members’ meeting.</w:t>
      </w:r>
    </w:p>
    <w:bookmarkEnd w:id="26"/>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 resolution under paragraph </w:t>
      </w:r>
      <w:r w:rsidRPr="00DA1430">
        <w:rPr>
          <w:rFonts w:ascii="Arial" w:hAnsi="Arial" w:cs="Arial"/>
          <w:sz w:val="22"/>
          <w:szCs w:val="22"/>
        </w:rPr>
        <w:fldChar w:fldCharType="begin"/>
      </w:r>
      <w:r w:rsidRPr="00DA1430">
        <w:rPr>
          <w:rFonts w:ascii="Arial" w:hAnsi="Arial" w:cs="Arial"/>
          <w:sz w:val="22"/>
          <w:szCs w:val="22"/>
        </w:rPr>
        <w:instrText xml:space="preserve"> REF ClauseRef15\n  \* MERGEFORMAT </w:instrText>
      </w:r>
      <w:r w:rsidRPr="00DA1430">
        <w:rPr>
          <w:rFonts w:ascii="Arial" w:hAnsi="Arial" w:cs="Arial"/>
          <w:sz w:val="22"/>
          <w:szCs w:val="22"/>
        </w:rPr>
        <w:fldChar w:fldCharType="separate"/>
      </w:r>
      <w:r w:rsidR="008B0AA5">
        <w:rPr>
          <w:rFonts w:ascii="Arial" w:hAnsi="Arial" w:cs="Arial"/>
          <w:sz w:val="22"/>
          <w:szCs w:val="22"/>
        </w:rPr>
        <w:t>6</w:t>
      </w:r>
      <w:r w:rsidR="00317DF3">
        <w:rPr>
          <w:rFonts w:ascii="Arial" w:hAnsi="Arial" w:cs="Arial"/>
          <w:sz w:val="22"/>
          <w:szCs w:val="22"/>
        </w:rPr>
        <w:t>1</w:t>
      </w:r>
      <w:r w:rsidR="008B0AA5">
        <w:rPr>
          <w:rFonts w:ascii="Arial" w:hAnsi="Arial" w:cs="Arial"/>
          <w:sz w:val="22"/>
          <w:szCs w:val="22"/>
        </w:rPr>
        <w:t>.7</w:t>
      </w:r>
      <w:r w:rsidRPr="00DA1430">
        <w:rPr>
          <w:rFonts w:ascii="Arial" w:hAnsi="Arial" w:cs="Arial"/>
          <w:sz w:val="22"/>
          <w:szCs w:val="22"/>
        </w:rPr>
        <w:fldChar w:fldCharType="end"/>
      </w:r>
      <w:r w:rsidRPr="00DA1430">
        <w:rPr>
          <w:rFonts w:ascii="Arial" w:hAnsi="Arial" w:cs="Arial"/>
          <w:sz w:val="22"/>
          <w:szCs w:val="22"/>
        </w:rPr>
        <w:t xml:space="preserve">, </w:t>
      </w:r>
      <w:r w:rsidRPr="00DA1430">
        <w:rPr>
          <w:rFonts w:ascii="Arial" w:hAnsi="Arial" w:cs="Arial"/>
          <w:sz w:val="22"/>
          <w:szCs w:val="22"/>
        </w:rPr>
        <w:fldChar w:fldCharType="begin"/>
      </w:r>
      <w:r w:rsidRPr="00DA1430">
        <w:rPr>
          <w:rFonts w:ascii="Arial" w:hAnsi="Arial" w:cs="Arial"/>
          <w:sz w:val="22"/>
          <w:szCs w:val="22"/>
        </w:rPr>
        <w:instrText xml:space="preserve"> REF ClauseRef16\n  \* MERGEFORMAT </w:instrText>
      </w:r>
      <w:r w:rsidRPr="00DA1430">
        <w:rPr>
          <w:rFonts w:ascii="Arial" w:hAnsi="Arial" w:cs="Arial"/>
          <w:sz w:val="22"/>
          <w:szCs w:val="22"/>
        </w:rPr>
        <w:fldChar w:fldCharType="separate"/>
      </w:r>
      <w:r w:rsidR="008B0AA5">
        <w:rPr>
          <w:rFonts w:ascii="Arial" w:hAnsi="Arial" w:cs="Arial"/>
          <w:sz w:val="22"/>
          <w:szCs w:val="22"/>
        </w:rPr>
        <w:t>6</w:t>
      </w:r>
      <w:r w:rsidR="00317DF3">
        <w:rPr>
          <w:rFonts w:ascii="Arial" w:hAnsi="Arial" w:cs="Arial"/>
          <w:sz w:val="22"/>
          <w:szCs w:val="22"/>
        </w:rPr>
        <w:t>1</w:t>
      </w:r>
      <w:r w:rsidR="008B0AA5">
        <w:rPr>
          <w:rFonts w:ascii="Arial" w:hAnsi="Arial" w:cs="Arial"/>
          <w:sz w:val="22"/>
          <w:szCs w:val="22"/>
        </w:rPr>
        <w:t>.8</w:t>
      </w:r>
      <w:r w:rsidRPr="00DA1430">
        <w:rPr>
          <w:rFonts w:ascii="Arial" w:hAnsi="Arial" w:cs="Arial"/>
          <w:sz w:val="22"/>
          <w:szCs w:val="22"/>
        </w:rPr>
        <w:fldChar w:fldCharType="end"/>
      </w:r>
      <w:r w:rsidRPr="00DA1430">
        <w:rPr>
          <w:rFonts w:ascii="Arial" w:hAnsi="Arial" w:cs="Arial"/>
          <w:sz w:val="22"/>
          <w:szCs w:val="22"/>
        </w:rPr>
        <w:t xml:space="preserve"> or </w:t>
      </w:r>
      <w:r w:rsidRPr="00DA1430">
        <w:rPr>
          <w:rFonts w:ascii="Arial" w:hAnsi="Arial" w:cs="Arial"/>
          <w:sz w:val="22"/>
          <w:szCs w:val="22"/>
        </w:rPr>
        <w:fldChar w:fldCharType="begin"/>
      </w:r>
      <w:r w:rsidRPr="00DA1430">
        <w:rPr>
          <w:rFonts w:ascii="Arial" w:hAnsi="Arial" w:cs="Arial"/>
          <w:sz w:val="22"/>
          <w:szCs w:val="22"/>
        </w:rPr>
        <w:instrText xml:space="preserve"> REF ClauseRef17\n  \* MERGEFORMAT </w:instrText>
      </w:r>
      <w:r w:rsidRPr="00DA1430">
        <w:rPr>
          <w:rFonts w:ascii="Arial" w:hAnsi="Arial" w:cs="Arial"/>
          <w:sz w:val="22"/>
          <w:szCs w:val="22"/>
        </w:rPr>
        <w:fldChar w:fldCharType="separate"/>
      </w:r>
      <w:r w:rsidR="008B0AA5">
        <w:rPr>
          <w:rFonts w:ascii="Arial" w:hAnsi="Arial" w:cs="Arial"/>
          <w:sz w:val="22"/>
          <w:szCs w:val="22"/>
        </w:rPr>
        <w:t>6</w:t>
      </w:r>
      <w:r w:rsidR="00317DF3">
        <w:rPr>
          <w:rFonts w:ascii="Arial" w:hAnsi="Arial" w:cs="Arial"/>
          <w:sz w:val="22"/>
          <w:szCs w:val="22"/>
        </w:rPr>
        <w:t>1</w:t>
      </w:r>
      <w:r w:rsidR="008B0AA5">
        <w:rPr>
          <w:rFonts w:ascii="Arial" w:hAnsi="Arial" w:cs="Arial"/>
          <w:sz w:val="22"/>
          <w:szCs w:val="22"/>
        </w:rPr>
        <w:t>.9</w:t>
      </w:r>
      <w:r w:rsidRPr="00DA1430">
        <w:rPr>
          <w:rFonts w:ascii="Arial" w:hAnsi="Arial" w:cs="Arial"/>
          <w:sz w:val="22"/>
          <w:szCs w:val="22"/>
        </w:rPr>
        <w:fldChar w:fldCharType="end"/>
      </w:r>
      <w:r w:rsidRPr="00DA1430">
        <w:rPr>
          <w:rFonts w:ascii="Arial" w:hAnsi="Arial" w:cs="Arial"/>
          <w:sz w:val="22"/>
          <w:szCs w:val="22"/>
        </w:rPr>
        <w:t xml:space="preserve"> shall be valid only if: -</w:t>
      </w:r>
    </w:p>
    <w:p w:rsidR="007A3E4C" w:rsidRPr="00DA1430" w:rsidRDefault="007A3E4C">
      <w:pPr>
        <w:pStyle w:val="BurnessNumbering2"/>
        <w:tabs>
          <w:tab w:val="clear" w:pos="709"/>
          <w:tab w:val="num" w:pos="1440"/>
        </w:tabs>
        <w:ind w:left="1440" w:hanging="720"/>
        <w:rPr>
          <w:rFonts w:ascii="Arial" w:hAnsi="Arial" w:cs="Arial"/>
          <w:sz w:val="22"/>
          <w:szCs w:val="22"/>
        </w:rPr>
      </w:pPr>
      <w:r w:rsidRPr="00DA1430">
        <w:rPr>
          <w:rFonts w:ascii="Arial" w:hAnsi="Arial" w:cs="Arial"/>
          <w:sz w:val="22"/>
          <w:szCs w:val="22"/>
        </w:rPr>
        <w:t>the charity trustee who is the subject of the resolution is given reasonable prior written notice of the grounds upon which the resolution for his/her removal is to be proposed;</w:t>
      </w:r>
    </w:p>
    <w:p w:rsidR="007A3E4C" w:rsidRPr="00DA1430" w:rsidRDefault="007A3E4C">
      <w:pPr>
        <w:pStyle w:val="BurnessNumbering2"/>
        <w:tabs>
          <w:tab w:val="clear" w:pos="709"/>
          <w:tab w:val="num" w:pos="1440"/>
        </w:tabs>
        <w:ind w:left="1440" w:hanging="720"/>
        <w:rPr>
          <w:rFonts w:ascii="Arial" w:hAnsi="Arial" w:cs="Arial"/>
          <w:sz w:val="22"/>
          <w:szCs w:val="22"/>
        </w:rPr>
      </w:pPr>
      <w:r w:rsidRPr="00DA1430">
        <w:rPr>
          <w:rFonts w:ascii="Arial" w:hAnsi="Arial" w:cs="Arial"/>
          <w:sz w:val="22"/>
          <w:szCs w:val="22"/>
        </w:rPr>
        <w:t>the charity trustee concerned is given the opportunity to address the meeting at which the resolution is proposed, prior to the resolution being put to the vote; and</w:t>
      </w:r>
    </w:p>
    <w:p w:rsidR="007A3E4C" w:rsidRPr="00DA1430" w:rsidRDefault="007A3E4C">
      <w:pPr>
        <w:pStyle w:val="BurnessNumbering2"/>
        <w:tabs>
          <w:tab w:val="clear" w:pos="709"/>
          <w:tab w:val="num" w:pos="1440"/>
        </w:tabs>
        <w:ind w:left="1440" w:hanging="720"/>
        <w:rPr>
          <w:rFonts w:ascii="Arial" w:hAnsi="Arial" w:cs="Arial"/>
          <w:sz w:val="22"/>
          <w:szCs w:val="22"/>
        </w:rPr>
      </w:pPr>
      <w:r w:rsidRPr="00DA1430">
        <w:rPr>
          <w:rFonts w:ascii="Arial" w:hAnsi="Arial" w:cs="Arial"/>
          <w:sz w:val="22"/>
          <w:szCs w:val="22"/>
        </w:rPr>
        <w:t xml:space="preserve">(in the case of a resolution under paragraph </w:t>
      </w:r>
      <w:r w:rsidRPr="00DA1430">
        <w:rPr>
          <w:rFonts w:ascii="Arial" w:hAnsi="Arial" w:cs="Arial"/>
          <w:sz w:val="22"/>
          <w:szCs w:val="22"/>
        </w:rPr>
        <w:fldChar w:fldCharType="begin"/>
      </w:r>
      <w:r w:rsidRPr="00DA1430">
        <w:rPr>
          <w:rFonts w:ascii="Arial" w:hAnsi="Arial" w:cs="Arial"/>
          <w:sz w:val="22"/>
          <w:szCs w:val="22"/>
        </w:rPr>
        <w:instrText xml:space="preserve"> REF ClauseRef34\n  \* MERGEFORMAT </w:instrText>
      </w:r>
      <w:r w:rsidRPr="00DA1430">
        <w:rPr>
          <w:rFonts w:ascii="Arial" w:hAnsi="Arial" w:cs="Arial"/>
          <w:sz w:val="22"/>
          <w:szCs w:val="22"/>
        </w:rPr>
        <w:fldChar w:fldCharType="separate"/>
      </w:r>
      <w:r w:rsidR="008B0AA5">
        <w:rPr>
          <w:rFonts w:ascii="Arial" w:hAnsi="Arial" w:cs="Arial"/>
          <w:sz w:val="22"/>
          <w:szCs w:val="22"/>
        </w:rPr>
        <w:t>6</w:t>
      </w:r>
      <w:r w:rsidR="00317DF3">
        <w:rPr>
          <w:rFonts w:ascii="Arial" w:hAnsi="Arial" w:cs="Arial"/>
          <w:sz w:val="22"/>
          <w:szCs w:val="22"/>
        </w:rPr>
        <w:t>1</w:t>
      </w:r>
      <w:r w:rsidR="008B0AA5">
        <w:rPr>
          <w:rFonts w:ascii="Arial" w:hAnsi="Arial" w:cs="Arial"/>
          <w:sz w:val="22"/>
          <w:szCs w:val="22"/>
        </w:rPr>
        <w:t>.7</w:t>
      </w:r>
      <w:r w:rsidRPr="00DA1430">
        <w:rPr>
          <w:rFonts w:ascii="Arial" w:hAnsi="Arial" w:cs="Arial"/>
          <w:sz w:val="22"/>
          <w:szCs w:val="22"/>
        </w:rPr>
        <w:fldChar w:fldCharType="end"/>
      </w:r>
      <w:r w:rsidRPr="00DA1430">
        <w:rPr>
          <w:rFonts w:ascii="Arial" w:hAnsi="Arial" w:cs="Arial"/>
          <w:sz w:val="22"/>
          <w:szCs w:val="22"/>
        </w:rPr>
        <w:t xml:space="preserve"> or </w:t>
      </w:r>
      <w:r w:rsidRPr="00DA1430">
        <w:rPr>
          <w:rFonts w:ascii="Arial" w:hAnsi="Arial" w:cs="Arial"/>
          <w:sz w:val="22"/>
          <w:szCs w:val="22"/>
        </w:rPr>
        <w:fldChar w:fldCharType="begin"/>
      </w:r>
      <w:r w:rsidRPr="00DA1430">
        <w:rPr>
          <w:rFonts w:ascii="Arial" w:hAnsi="Arial" w:cs="Arial"/>
          <w:sz w:val="22"/>
          <w:szCs w:val="22"/>
        </w:rPr>
        <w:instrText xml:space="preserve"> REF ClauseRef35\n  \* MERGEFORMAT </w:instrText>
      </w:r>
      <w:r w:rsidRPr="00DA1430">
        <w:rPr>
          <w:rFonts w:ascii="Arial" w:hAnsi="Arial" w:cs="Arial"/>
          <w:sz w:val="22"/>
          <w:szCs w:val="22"/>
        </w:rPr>
        <w:fldChar w:fldCharType="separate"/>
      </w:r>
      <w:r w:rsidR="008B0AA5">
        <w:rPr>
          <w:rFonts w:ascii="Arial" w:hAnsi="Arial" w:cs="Arial"/>
          <w:sz w:val="22"/>
          <w:szCs w:val="22"/>
        </w:rPr>
        <w:t>6</w:t>
      </w:r>
      <w:r w:rsidR="00317DF3">
        <w:rPr>
          <w:rFonts w:ascii="Arial" w:hAnsi="Arial" w:cs="Arial"/>
          <w:sz w:val="22"/>
          <w:szCs w:val="22"/>
        </w:rPr>
        <w:t>1.</w:t>
      </w:r>
      <w:r w:rsidR="008B0AA5">
        <w:rPr>
          <w:rFonts w:ascii="Arial" w:hAnsi="Arial" w:cs="Arial"/>
          <w:sz w:val="22"/>
          <w:szCs w:val="22"/>
        </w:rPr>
        <w:t>8</w:t>
      </w:r>
      <w:r w:rsidRPr="00DA1430">
        <w:rPr>
          <w:rFonts w:ascii="Arial" w:hAnsi="Arial" w:cs="Arial"/>
          <w:sz w:val="22"/>
          <w:szCs w:val="22"/>
        </w:rPr>
        <w:fldChar w:fldCharType="end"/>
      </w:r>
      <w:r w:rsidRPr="00DA1430">
        <w:rPr>
          <w:rFonts w:ascii="Arial" w:hAnsi="Arial" w:cs="Arial"/>
          <w:sz w:val="22"/>
          <w:szCs w:val="22"/>
        </w:rPr>
        <w:t>) at least two thirds (to the nearest round number) of the charity trustees then in office vote in favour of the resolution.</w:t>
      </w:r>
    </w:p>
    <w:p w:rsidR="007A3E4C" w:rsidRPr="00DA1430" w:rsidRDefault="007A3E4C">
      <w:pPr>
        <w:pStyle w:val="BurnessNumbering2"/>
        <w:numPr>
          <w:ilvl w:val="0"/>
          <w:numId w:val="0"/>
        </w:numPr>
        <w:ind w:left="709" w:hanging="709"/>
        <w:rPr>
          <w:rFonts w:ascii="Arial" w:hAnsi="Arial" w:cs="Arial"/>
          <w:b/>
          <w:bCs/>
          <w:sz w:val="22"/>
          <w:szCs w:val="22"/>
        </w:rPr>
      </w:pPr>
      <w:r w:rsidRPr="00DA1430">
        <w:rPr>
          <w:rFonts w:ascii="Arial" w:hAnsi="Arial" w:cs="Arial"/>
          <w:b/>
          <w:bCs/>
          <w:sz w:val="22"/>
          <w:szCs w:val="22"/>
        </w:rPr>
        <w:t>Register of charity trustees</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 The board must keep a register of charity trustees, setting out</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for each current charity trustee:</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 xml:space="preserve">his/her full name and address; </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the date on which he/she was appointed as a charity trustee; and</w:t>
      </w:r>
    </w:p>
    <w:p w:rsidR="007A3E4C" w:rsidRPr="00DA1430" w:rsidRDefault="00830BB2">
      <w:pPr>
        <w:pStyle w:val="BurnessNumbering3"/>
        <w:tabs>
          <w:tab w:val="clear" w:pos="1417"/>
          <w:tab w:val="num" w:pos="2160"/>
        </w:tabs>
        <w:ind w:left="2160"/>
        <w:rPr>
          <w:rFonts w:ascii="Arial" w:hAnsi="Arial" w:cs="Arial"/>
          <w:sz w:val="22"/>
          <w:szCs w:val="22"/>
        </w:rPr>
      </w:pPr>
      <w:r w:rsidRPr="00DA1430">
        <w:rPr>
          <w:sz w:val="21"/>
          <w:szCs w:val="21"/>
        </w:rPr>
        <w:lastRenderedPageBreak/>
        <w:t xml:space="preserve"> </w:t>
      </w:r>
      <w:r w:rsidRPr="00DA1430">
        <w:rPr>
          <w:rFonts w:ascii="Arial" w:hAnsi="Arial" w:cs="Arial"/>
          <w:sz w:val="22"/>
          <w:szCs w:val="22"/>
        </w:rPr>
        <w:t>the name of the corporate member which nominated each charity trustee (if applicable)</w:t>
      </w:r>
    </w:p>
    <w:p w:rsidR="00830BB2" w:rsidRPr="00DA1430" w:rsidRDefault="00830BB2">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 xml:space="preserve">Any office held </w:t>
      </w:r>
      <w:r w:rsidR="00317DF3" w:rsidRPr="00DA1430">
        <w:rPr>
          <w:rFonts w:ascii="Arial" w:hAnsi="Arial" w:cs="Arial"/>
          <w:sz w:val="22"/>
          <w:szCs w:val="22"/>
        </w:rPr>
        <w:t>by him</w:t>
      </w:r>
      <w:r w:rsidRPr="00DA1430">
        <w:rPr>
          <w:rFonts w:ascii="Arial" w:hAnsi="Arial" w:cs="Arial"/>
          <w:sz w:val="22"/>
          <w:szCs w:val="22"/>
        </w:rPr>
        <w:t>/her in the organisation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for each former charity trustee - for at least 6 years from the date on which he/she ceased to be a charity trustee:</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the name of the charity trustee;</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any office held by him/her in the organisation; and</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 xml:space="preserve">the date on which he/she ceased to be a charity trustee. </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board must ensure that the register of charity trustees is updated within 28 days of any change:</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which arises from a resolution of the board or a resolution passed by the members of the organisation; or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which is notified to the organisation.  </w:t>
      </w:r>
    </w:p>
    <w:p w:rsidR="007A3E4C" w:rsidRPr="00DA1430" w:rsidRDefault="007A3E4C">
      <w:pPr>
        <w:pStyle w:val="BurnessNumbering1"/>
        <w:rPr>
          <w:rFonts w:ascii="Arial" w:hAnsi="Arial" w:cs="Arial"/>
          <w:sz w:val="22"/>
          <w:szCs w:val="22"/>
        </w:rPr>
      </w:pPr>
      <w:r w:rsidRPr="00DA1430">
        <w:rPr>
          <w:rFonts w:ascii="Arial" w:hAnsi="Arial" w:cs="Arial"/>
          <w:sz w:val="22"/>
          <w:szCs w:val="22"/>
        </w:rPr>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Office-bearers</w:t>
      </w:r>
    </w:p>
    <w:p w:rsidR="007A3E4C" w:rsidRPr="00DA1430" w:rsidRDefault="007A3E4C">
      <w:pPr>
        <w:pStyle w:val="BurnessNumbering1"/>
        <w:rPr>
          <w:rFonts w:ascii="Arial" w:hAnsi="Arial" w:cs="Arial"/>
          <w:sz w:val="22"/>
          <w:szCs w:val="22"/>
        </w:rPr>
      </w:pPr>
      <w:bookmarkStart w:id="27" w:name="ClauseRef36"/>
      <w:bookmarkStart w:id="28" w:name="ClauseRef37"/>
      <w:r w:rsidRPr="00DA1430">
        <w:rPr>
          <w:rFonts w:ascii="Arial" w:hAnsi="Arial" w:cs="Arial"/>
          <w:sz w:val="22"/>
          <w:szCs w:val="22"/>
        </w:rPr>
        <w:t>The charity trustees must elect (from among themselves) a chair, a treasurer and a secretary.</w:t>
      </w:r>
    </w:p>
    <w:p w:rsidR="007A3E4C" w:rsidRPr="00DA1430" w:rsidRDefault="007A3E4C">
      <w:pPr>
        <w:pStyle w:val="BurnessNumbering1"/>
        <w:rPr>
          <w:rFonts w:ascii="Arial" w:hAnsi="Arial" w:cs="Arial"/>
          <w:sz w:val="22"/>
          <w:szCs w:val="22"/>
        </w:rPr>
      </w:pPr>
      <w:bookmarkStart w:id="29" w:name="ClauseRef38"/>
      <w:bookmarkEnd w:id="27"/>
      <w:bookmarkEnd w:id="28"/>
      <w:r w:rsidRPr="00DA1430">
        <w:rPr>
          <w:rFonts w:ascii="Arial" w:hAnsi="Arial" w:cs="Arial"/>
          <w:sz w:val="22"/>
          <w:szCs w:val="22"/>
        </w:rPr>
        <w:t xml:space="preserve">In addition to the office-bearers required under clause </w:t>
      </w:r>
      <w:r w:rsidR="00317DF3">
        <w:rPr>
          <w:rFonts w:ascii="Arial" w:hAnsi="Arial" w:cs="Arial"/>
          <w:sz w:val="22"/>
          <w:szCs w:val="22"/>
        </w:rPr>
        <w:t>66</w:t>
      </w:r>
      <w:r w:rsidRPr="00DA1430">
        <w:rPr>
          <w:rFonts w:ascii="Arial" w:hAnsi="Arial" w:cs="Arial"/>
          <w:sz w:val="22"/>
          <w:szCs w:val="22"/>
        </w:rPr>
        <w:t>, the charity trustees may elect (from among themselves) further office-bearers if they consider that appropriate.</w:t>
      </w:r>
    </w:p>
    <w:bookmarkEnd w:id="29"/>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All of the office-bearers will cease to hold office at the conclusion of each </w:t>
      </w:r>
      <w:proofErr w:type="gramStart"/>
      <w:r w:rsidRPr="00DA1430">
        <w:rPr>
          <w:rFonts w:ascii="Arial" w:hAnsi="Arial" w:cs="Arial"/>
          <w:sz w:val="22"/>
          <w:szCs w:val="22"/>
        </w:rPr>
        <w:t>AGM, but</w:t>
      </w:r>
      <w:proofErr w:type="gramEnd"/>
      <w:r w:rsidRPr="00DA1430">
        <w:rPr>
          <w:rFonts w:ascii="Arial" w:hAnsi="Arial" w:cs="Arial"/>
          <w:sz w:val="22"/>
          <w:szCs w:val="22"/>
        </w:rPr>
        <w:t xml:space="preserve"> may then be re-elected under clause </w:t>
      </w:r>
      <w:r w:rsidR="00317DF3">
        <w:rPr>
          <w:rFonts w:ascii="Arial" w:hAnsi="Arial" w:cs="Arial"/>
          <w:sz w:val="22"/>
          <w:szCs w:val="22"/>
        </w:rPr>
        <w:t>66</w:t>
      </w:r>
      <w:r w:rsidRPr="00DA1430">
        <w:rPr>
          <w:rFonts w:ascii="Arial" w:hAnsi="Arial" w:cs="Arial"/>
          <w:sz w:val="22"/>
          <w:szCs w:val="22"/>
        </w:rPr>
        <w:t xml:space="preserve"> or </w:t>
      </w:r>
      <w:r w:rsidR="00317DF3">
        <w:rPr>
          <w:rFonts w:ascii="Arial" w:hAnsi="Arial" w:cs="Arial"/>
          <w:sz w:val="22"/>
          <w:szCs w:val="22"/>
        </w:rPr>
        <w:t>67</w:t>
      </w:r>
      <w:r w:rsidRPr="00DA1430">
        <w:rPr>
          <w:rFonts w:ascii="Arial" w:hAnsi="Arial" w:cs="Arial"/>
          <w:sz w:val="22"/>
          <w:szCs w:val="22"/>
        </w:rPr>
        <w:t xml:space="preserve">. </w:t>
      </w:r>
    </w:p>
    <w:p w:rsidR="007A3E4C" w:rsidRPr="00DA1430" w:rsidRDefault="007A3E4C">
      <w:pPr>
        <w:pStyle w:val="BurnessNumbering1"/>
        <w:rPr>
          <w:rFonts w:ascii="Arial" w:hAnsi="Arial" w:cs="Arial"/>
          <w:sz w:val="22"/>
          <w:szCs w:val="22"/>
        </w:rPr>
      </w:pPr>
      <w:r w:rsidRPr="00DA1430">
        <w:rPr>
          <w:rFonts w:ascii="Arial" w:hAnsi="Arial" w:cs="Arial"/>
          <w:sz w:val="22"/>
          <w:szCs w:val="22"/>
        </w:rPr>
        <w:t>A person elected to any office will automatically cease to hold that office: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if he/she ceases to be a charity trustee; </w:t>
      </w:r>
      <w:r w:rsidRPr="00DA1430">
        <w:rPr>
          <w:rFonts w:ascii="Arial" w:hAnsi="Arial" w:cs="Arial"/>
          <w:i/>
          <w:iCs/>
          <w:sz w:val="22"/>
          <w:szCs w:val="22"/>
        </w:rPr>
        <w:t>or</w:t>
      </w:r>
      <w:r w:rsidRPr="00DA1430">
        <w:rPr>
          <w:rFonts w:ascii="Arial" w:hAnsi="Arial" w:cs="Arial"/>
          <w:sz w:val="22"/>
          <w:szCs w:val="22"/>
        </w:rPr>
        <w:t xml:space="preserve">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if he/she gives to the organisation a notice of resignation from that office, signed by him/her.</w:t>
      </w:r>
    </w:p>
    <w:p w:rsidR="007A3E4C" w:rsidRPr="00DA1430" w:rsidRDefault="007A3E4C">
      <w:pPr>
        <w:pStyle w:val="BurnessNumbering2"/>
        <w:numPr>
          <w:ilvl w:val="0"/>
          <w:numId w:val="0"/>
        </w:numPr>
        <w:ind w:left="709" w:hanging="709"/>
        <w:rPr>
          <w:rFonts w:ascii="Arial" w:hAnsi="Arial" w:cs="Arial"/>
          <w:b/>
          <w:bCs/>
          <w:sz w:val="22"/>
          <w:szCs w:val="22"/>
        </w:rPr>
      </w:pPr>
      <w:r w:rsidRPr="00DA1430">
        <w:rPr>
          <w:rFonts w:ascii="Arial" w:hAnsi="Arial" w:cs="Arial"/>
          <w:b/>
          <w:bCs/>
          <w:sz w:val="22"/>
          <w:szCs w:val="22"/>
        </w:rPr>
        <w:t>Powers of board</w:t>
      </w:r>
    </w:p>
    <w:p w:rsidR="007A3E4C" w:rsidRPr="00DA1430" w:rsidRDefault="007A3E4C">
      <w:pPr>
        <w:pStyle w:val="BurnessNumbering1"/>
        <w:rPr>
          <w:rFonts w:ascii="Arial" w:hAnsi="Arial" w:cs="Arial"/>
          <w:sz w:val="22"/>
          <w:szCs w:val="22"/>
        </w:rPr>
      </w:pPr>
      <w:r w:rsidRPr="00DA1430">
        <w:rPr>
          <w:rFonts w:ascii="Arial" w:hAnsi="Arial" w:cs="Arial"/>
          <w:sz w:val="22"/>
          <w:szCs w:val="22"/>
        </w:rPr>
        <w:t>Except where this constitution states otherwise, the organisation (and its assets and operations) will be managed by the board; and the board may exercise all the powers of the organisation.</w:t>
      </w:r>
    </w:p>
    <w:p w:rsidR="007A3E4C" w:rsidRPr="00DA1430" w:rsidRDefault="007A3E4C">
      <w:pPr>
        <w:pStyle w:val="BurnessNumbering1"/>
        <w:rPr>
          <w:rFonts w:ascii="Arial" w:hAnsi="Arial" w:cs="Arial"/>
          <w:sz w:val="22"/>
          <w:szCs w:val="22"/>
        </w:rPr>
      </w:pPr>
      <w:r w:rsidRPr="00DA1430">
        <w:rPr>
          <w:rFonts w:ascii="Arial" w:hAnsi="Arial" w:cs="Arial"/>
          <w:sz w:val="22"/>
          <w:szCs w:val="22"/>
        </w:rPr>
        <w:lastRenderedPageBreak/>
        <w:t>A meeting of the board at which a quorum is present may exercise all powers exercisable by the board.</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members may, by way of a resolution passed in com</w:t>
      </w:r>
      <w:r w:rsidR="00853B9A">
        <w:rPr>
          <w:rFonts w:ascii="Arial" w:hAnsi="Arial" w:cs="Arial"/>
          <w:sz w:val="22"/>
          <w:szCs w:val="22"/>
        </w:rPr>
        <w:t>pliance with clause 4</w:t>
      </w:r>
      <w:r w:rsidR="00317DF3">
        <w:rPr>
          <w:rFonts w:ascii="Arial" w:hAnsi="Arial" w:cs="Arial"/>
          <w:sz w:val="22"/>
          <w:szCs w:val="22"/>
        </w:rPr>
        <w:t>5</w:t>
      </w:r>
      <w:r w:rsidRPr="00DA1430">
        <w:rPr>
          <w:rFonts w:ascii="Arial" w:hAnsi="Arial" w:cs="Arial"/>
          <w:sz w:val="22"/>
          <w:szCs w:val="22"/>
        </w:rPr>
        <w:t xml:space="preserve"> (requirement for two-thirds majority), direct the board to take any </w:t>
      </w:r>
      <w:proofErr w:type="gramStart"/>
      <w:r w:rsidRPr="00DA1430">
        <w:rPr>
          <w:rFonts w:ascii="Arial" w:hAnsi="Arial" w:cs="Arial"/>
          <w:sz w:val="22"/>
          <w:szCs w:val="22"/>
        </w:rPr>
        <w:t>particular step</w:t>
      </w:r>
      <w:proofErr w:type="gramEnd"/>
      <w:r w:rsidRPr="00DA1430">
        <w:rPr>
          <w:rFonts w:ascii="Arial" w:hAnsi="Arial" w:cs="Arial"/>
          <w:sz w:val="22"/>
          <w:szCs w:val="22"/>
        </w:rPr>
        <w:t xml:space="preserve"> or direct the board not to take any particular step; and the board shall give effect to any such direction accordingly.</w:t>
      </w:r>
    </w:p>
    <w:p w:rsidR="007D0C44" w:rsidRPr="00DA1430" w:rsidRDefault="007D0C44">
      <w:pPr>
        <w:pStyle w:val="BurnessNumbering1"/>
        <w:numPr>
          <w:ilvl w:val="0"/>
          <w:numId w:val="0"/>
        </w:numPr>
        <w:rPr>
          <w:rFonts w:ascii="Arial" w:hAnsi="Arial" w:cs="Arial"/>
          <w:b/>
          <w:bCs/>
          <w:sz w:val="22"/>
          <w:szCs w:val="22"/>
        </w:rPr>
      </w:pPr>
    </w:p>
    <w:p w:rsidR="000D227A" w:rsidRDefault="000D227A">
      <w:pPr>
        <w:pStyle w:val="BurnessNumbering1"/>
        <w:numPr>
          <w:ilvl w:val="0"/>
          <w:numId w:val="0"/>
        </w:numPr>
        <w:rPr>
          <w:rFonts w:ascii="Arial" w:hAnsi="Arial" w:cs="Arial"/>
          <w:b/>
          <w:bCs/>
          <w:sz w:val="22"/>
          <w:szCs w:val="22"/>
        </w:rPr>
      </w:pPr>
    </w:p>
    <w:p w:rsidR="000D227A" w:rsidRDefault="000D227A">
      <w:pPr>
        <w:pStyle w:val="BurnessNumbering1"/>
        <w:numPr>
          <w:ilvl w:val="0"/>
          <w:numId w:val="0"/>
        </w:numPr>
        <w:rPr>
          <w:rFonts w:ascii="Arial" w:hAnsi="Arial" w:cs="Arial"/>
          <w:b/>
          <w:bCs/>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Charity trustees - general duties</w:t>
      </w:r>
    </w:p>
    <w:p w:rsidR="007A3E4C" w:rsidRPr="00DA1430" w:rsidRDefault="007A3E4C">
      <w:pPr>
        <w:pStyle w:val="BurnessNumbering1"/>
        <w:rPr>
          <w:rFonts w:ascii="Arial" w:hAnsi="Arial" w:cs="Arial"/>
          <w:sz w:val="22"/>
          <w:szCs w:val="22"/>
        </w:rPr>
      </w:pPr>
      <w:bookmarkStart w:id="30" w:name="ClauseRef39"/>
      <w:r w:rsidRPr="00DA1430">
        <w:rPr>
          <w:rFonts w:ascii="Arial" w:hAnsi="Arial" w:cs="Arial"/>
          <w:sz w:val="22"/>
          <w:szCs w:val="22"/>
        </w:rPr>
        <w:t xml:space="preserve">Each of the charity trustees has a duty, in exercising functions as a charity trustee, to act in the interests of the organisation; and, in particular, </w:t>
      </w:r>
      <w:proofErr w:type="gramStart"/>
      <w:r w:rsidRPr="00DA1430">
        <w:rPr>
          <w:rFonts w:ascii="Arial" w:hAnsi="Arial" w:cs="Arial"/>
          <w:sz w:val="22"/>
          <w:szCs w:val="22"/>
        </w:rPr>
        <w:t>must:-</w:t>
      </w:r>
      <w:proofErr w:type="gramEnd"/>
    </w:p>
    <w:bookmarkEnd w:id="30"/>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seek, in good faith, to ensure that the organisation acts in a manner which is in accordance with its purposes;</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act with the care and diligence which it is reasonable to expect of a person who is managing the affairs of another person;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in circumstances giving rise to the possibility of a conflict of interest between the organisation and any other party:</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put the interests of the organisation before that of the other party;</w:t>
      </w:r>
    </w:p>
    <w:p w:rsidR="007A3E4C" w:rsidRPr="00DA1430" w:rsidRDefault="007A3E4C">
      <w:pPr>
        <w:pStyle w:val="BurnessNumbering3"/>
        <w:tabs>
          <w:tab w:val="clear" w:pos="1417"/>
          <w:tab w:val="num" w:pos="2160"/>
        </w:tabs>
        <w:ind w:left="2160"/>
        <w:rPr>
          <w:rFonts w:ascii="Arial" w:hAnsi="Arial" w:cs="Arial"/>
          <w:sz w:val="22"/>
          <w:szCs w:val="22"/>
        </w:rPr>
      </w:pPr>
      <w:r w:rsidRPr="00DA1430">
        <w:rPr>
          <w:rFonts w:ascii="Arial" w:hAnsi="Arial" w:cs="Arial"/>
          <w:sz w:val="22"/>
          <w:szCs w:val="22"/>
        </w:rPr>
        <w:t xml:space="preserve">where any other duty prevents him/her from doing so, disclose the conflicting interest to the organisation and refrain from participating in any deliberation or decision of the other charity trustees </w:t>
      </w:r>
      <w:proofErr w:type="gramStart"/>
      <w:r w:rsidRPr="00DA1430">
        <w:rPr>
          <w:rFonts w:ascii="Arial" w:hAnsi="Arial" w:cs="Arial"/>
          <w:sz w:val="22"/>
          <w:szCs w:val="22"/>
        </w:rPr>
        <w:t>with regard to</w:t>
      </w:r>
      <w:proofErr w:type="gramEnd"/>
      <w:r w:rsidRPr="00DA1430">
        <w:rPr>
          <w:rFonts w:ascii="Arial" w:hAnsi="Arial" w:cs="Arial"/>
          <w:sz w:val="22"/>
          <w:szCs w:val="22"/>
        </w:rPr>
        <w:t xml:space="preserve"> the matter in question;</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ensure that the organisation complies with any direction, requirement, notice or duty </w:t>
      </w:r>
      <w:r w:rsidR="00317DF3" w:rsidRPr="00DA1430">
        <w:rPr>
          <w:rFonts w:ascii="Arial" w:hAnsi="Arial" w:cs="Arial"/>
          <w:sz w:val="22"/>
          <w:szCs w:val="22"/>
        </w:rPr>
        <w:t>imposed under</w:t>
      </w:r>
      <w:r w:rsidRPr="00DA1430">
        <w:rPr>
          <w:rFonts w:ascii="Arial" w:hAnsi="Arial" w:cs="Arial"/>
          <w:sz w:val="22"/>
          <w:szCs w:val="22"/>
        </w:rPr>
        <w:t xml:space="preserve"> or by virtue of the Charities and Trustee Investment (Scotland) Act 2005.</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In addition to the duties outlined in clause </w:t>
      </w:r>
      <w:r w:rsidR="00317DF3">
        <w:rPr>
          <w:rFonts w:ascii="Arial" w:hAnsi="Arial" w:cs="Arial"/>
          <w:sz w:val="22"/>
          <w:szCs w:val="22"/>
        </w:rPr>
        <w:t>73</w:t>
      </w:r>
      <w:r w:rsidRPr="00DA1430">
        <w:rPr>
          <w:rFonts w:ascii="Arial" w:hAnsi="Arial" w:cs="Arial"/>
          <w:sz w:val="22"/>
          <w:szCs w:val="22"/>
        </w:rPr>
        <w:t xml:space="preserve">, </w:t>
      </w:r>
      <w:proofErr w:type="gramStart"/>
      <w:r w:rsidRPr="00DA1430">
        <w:rPr>
          <w:rFonts w:ascii="Arial" w:hAnsi="Arial" w:cs="Arial"/>
          <w:sz w:val="22"/>
          <w:szCs w:val="22"/>
        </w:rPr>
        <w:t>all of</w:t>
      </w:r>
      <w:proofErr w:type="gramEnd"/>
      <w:r w:rsidRPr="00DA1430">
        <w:rPr>
          <w:rFonts w:ascii="Arial" w:hAnsi="Arial" w:cs="Arial"/>
          <w:sz w:val="22"/>
          <w:szCs w:val="22"/>
        </w:rPr>
        <w:t xml:space="preserve"> the charity trustees must take such steps as are reasonably practicable for the purpose of ensuring: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that any breach of any of those duties by a charity trustee is corrected by the charity trustee concerned and not repeated; and</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that any trustee who has been in serious and persistent breach of those duties is removed as a trustee.</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Provided he/she has declared his/her interest - and has not voted on the question of whether or not the organisation should enter into the arrangement - a charity trustee will not be debarred from entering into an arrangement with the organisation in which he/she has a personal interest; and (subject to clause </w:t>
      </w:r>
      <w:r w:rsidR="00317DF3">
        <w:rPr>
          <w:rFonts w:ascii="Arial" w:hAnsi="Arial" w:cs="Arial"/>
          <w:sz w:val="22"/>
          <w:szCs w:val="22"/>
        </w:rPr>
        <w:t>76</w:t>
      </w:r>
      <w:r w:rsidRPr="00DA1430">
        <w:rPr>
          <w:rFonts w:ascii="Arial" w:hAnsi="Arial" w:cs="Arial"/>
          <w:sz w:val="22"/>
          <w:szCs w:val="22"/>
        </w:rPr>
        <w:t xml:space="preserve"> and to the provisions relating to remuneration for services contained </w:t>
      </w:r>
      <w:r w:rsidRPr="00DA1430">
        <w:rPr>
          <w:rFonts w:ascii="Arial" w:hAnsi="Arial" w:cs="Arial"/>
          <w:sz w:val="22"/>
          <w:szCs w:val="22"/>
        </w:rPr>
        <w:lastRenderedPageBreak/>
        <w:t>in the Charities and Trustee Investment (Scotland) Act 2005), he/she may retain any personal benefit which arises from that arrangement.</w:t>
      </w:r>
    </w:p>
    <w:p w:rsidR="007A3E4C" w:rsidRPr="00DA1430" w:rsidRDefault="007A3E4C">
      <w:pPr>
        <w:pStyle w:val="BurnessNumbering1"/>
        <w:rPr>
          <w:rFonts w:ascii="Arial" w:hAnsi="Arial" w:cs="Arial"/>
          <w:sz w:val="22"/>
          <w:szCs w:val="22"/>
        </w:rPr>
      </w:pPr>
      <w:bookmarkStart w:id="31" w:name="ClauseRef40"/>
      <w:r w:rsidRPr="00DA1430">
        <w:rPr>
          <w:rFonts w:ascii="Arial" w:hAnsi="Arial" w:cs="Arial"/>
          <w:sz w:val="22"/>
          <w:szCs w:val="22"/>
        </w:rPr>
        <w:t xml:space="preserve">No charity trustee may serve as an employee (full time or part time) of the organisation; and no charity trustee may be given any remuneration by the organisation for carrying out his/her duties as a charity trustee. </w:t>
      </w:r>
    </w:p>
    <w:bookmarkEnd w:id="31"/>
    <w:p w:rsidR="007A3E4C" w:rsidRPr="00DA1430" w:rsidRDefault="007A3E4C">
      <w:pPr>
        <w:pStyle w:val="BurnessNumbering1"/>
        <w:rPr>
          <w:rFonts w:ascii="Arial" w:hAnsi="Arial" w:cs="Arial"/>
          <w:sz w:val="22"/>
          <w:szCs w:val="22"/>
        </w:rPr>
      </w:pPr>
      <w:r w:rsidRPr="00DA1430">
        <w:rPr>
          <w:rFonts w:ascii="Arial" w:hAnsi="Arial" w:cs="Arial"/>
          <w:sz w:val="22"/>
          <w:szCs w:val="22"/>
        </w:rPr>
        <w:t>The charity trustees may be paid all travelling and other expenses reasonably incurred by them in connection with carrying out their duties; this may include expenses relating to their attendance at meetings.</w:t>
      </w:r>
    </w:p>
    <w:p w:rsidR="00FA6C33" w:rsidRPr="00DA1430" w:rsidRDefault="00FA6C33">
      <w:pPr>
        <w:pStyle w:val="BurnessNumbering1"/>
        <w:numPr>
          <w:ilvl w:val="0"/>
          <w:numId w:val="0"/>
        </w:numPr>
        <w:rPr>
          <w:rFonts w:ascii="Arial" w:hAnsi="Arial" w:cs="Arial"/>
          <w:b/>
          <w:bCs/>
          <w:sz w:val="22"/>
          <w:szCs w:val="22"/>
        </w:rPr>
      </w:pPr>
    </w:p>
    <w:p w:rsidR="00375F07" w:rsidRDefault="00375F07">
      <w:pPr>
        <w:pStyle w:val="BurnessNumbering1"/>
        <w:numPr>
          <w:ilvl w:val="0"/>
          <w:numId w:val="0"/>
        </w:numPr>
        <w:rPr>
          <w:rFonts w:ascii="Arial" w:hAnsi="Arial" w:cs="Arial"/>
          <w:b/>
          <w:bCs/>
          <w:sz w:val="22"/>
          <w:szCs w:val="22"/>
        </w:rPr>
      </w:pPr>
    </w:p>
    <w:p w:rsidR="00375F07" w:rsidRDefault="00375F07">
      <w:pPr>
        <w:pStyle w:val="BurnessNumbering1"/>
        <w:numPr>
          <w:ilvl w:val="0"/>
          <w:numId w:val="0"/>
        </w:numPr>
        <w:rPr>
          <w:rFonts w:ascii="Arial" w:hAnsi="Arial" w:cs="Arial"/>
          <w:b/>
          <w:bCs/>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Code of conduct for charity trustees</w:t>
      </w:r>
    </w:p>
    <w:p w:rsidR="007A3E4C" w:rsidRPr="00DA1430" w:rsidRDefault="007A3E4C">
      <w:pPr>
        <w:pStyle w:val="BurnessNumbering1"/>
        <w:rPr>
          <w:rFonts w:ascii="Arial" w:hAnsi="Arial" w:cs="Arial"/>
          <w:sz w:val="22"/>
          <w:szCs w:val="22"/>
        </w:rPr>
      </w:pPr>
      <w:bookmarkStart w:id="32" w:name="ClauseRef33"/>
      <w:bookmarkStart w:id="33" w:name="ClauseRef41"/>
      <w:r w:rsidRPr="00DA1430">
        <w:rPr>
          <w:rFonts w:ascii="Arial" w:hAnsi="Arial" w:cs="Arial"/>
          <w:sz w:val="22"/>
          <w:szCs w:val="22"/>
        </w:rPr>
        <w:t>Each of the charity trustees shall comply with the code of conduct (incorporating detailed rules on conflict of interest) prescribed by the board from time to time.</w:t>
      </w:r>
    </w:p>
    <w:p w:rsidR="007A3E4C" w:rsidRPr="00DA1430" w:rsidRDefault="007A3E4C">
      <w:pPr>
        <w:pStyle w:val="BurnessNumbering1"/>
        <w:rPr>
          <w:rFonts w:ascii="Arial" w:hAnsi="Arial" w:cs="Arial"/>
          <w:sz w:val="22"/>
          <w:szCs w:val="22"/>
        </w:rPr>
      </w:pPr>
      <w:bookmarkStart w:id="34" w:name="ClauseRef8"/>
      <w:bookmarkEnd w:id="32"/>
      <w:bookmarkEnd w:id="33"/>
      <w:r w:rsidRPr="00DA1430">
        <w:rPr>
          <w:rFonts w:ascii="Arial" w:hAnsi="Arial" w:cs="Arial"/>
          <w:sz w:val="22"/>
          <w:szCs w:val="22"/>
        </w:rPr>
        <w:t xml:space="preserve">The code of conduct referred to in clause </w:t>
      </w:r>
      <w:r w:rsidR="00317DF3">
        <w:rPr>
          <w:rFonts w:ascii="Arial" w:hAnsi="Arial" w:cs="Arial"/>
          <w:sz w:val="22"/>
          <w:szCs w:val="22"/>
        </w:rPr>
        <w:t>78</w:t>
      </w:r>
      <w:r w:rsidRPr="00DA1430">
        <w:rPr>
          <w:rFonts w:ascii="Arial" w:hAnsi="Arial" w:cs="Arial"/>
          <w:sz w:val="22"/>
          <w:szCs w:val="22"/>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bookmarkEnd w:id="34"/>
    <w:p w:rsidR="002672EB" w:rsidRDefault="002672EB">
      <w:pPr>
        <w:pStyle w:val="BurnessNumbering1"/>
        <w:numPr>
          <w:ilvl w:val="0"/>
          <w:numId w:val="0"/>
        </w:numPr>
        <w:rPr>
          <w:rFonts w:ascii="Arial" w:hAnsi="Arial" w:cs="Arial"/>
          <w:b/>
          <w:bCs/>
          <w:sz w:val="22"/>
          <w:szCs w:val="22"/>
        </w:rPr>
      </w:pP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DECISION-MAKING BY THE CHARITY TRUSTEES</w:t>
      </w:r>
    </w:p>
    <w:p w:rsidR="007A3E4C" w:rsidRPr="00DA1430" w:rsidRDefault="007A3E4C">
      <w:pPr>
        <w:pStyle w:val="BurnessNumbering1"/>
        <w:numPr>
          <w:ilvl w:val="0"/>
          <w:numId w:val="0"/>
        </w:numPr>
        <w:rPr>
          <w:rFonts w:ascii="Arial" w:hAnsi="Arial" w:cs="Arial"/>
          <w:sz w:val="22"/>
          <w:szCs w:val="22"/>
        </w:rPr>
      </w:pPr>
      <w:r w:rsidRPr="00DA1430">
        <w:rPr>
          <w:rFonts w:ascii="Arial" w:hAnsi="Arial" w:cs="Arial"/>
          <w:b/>
          <w:bCs/>
          <w:sz w:val="22"/>
          <w:szCs w:val="22"/>
        </w:rPr>
        <w:t>Notice of board meetings</w:t>
      </w:r>
    </w:p>
    <w:p w:rsidR="007A3E4C" w:rsidRPr="00DA1430" w:rsidRDefault="007A3E4C">
      <w:pPr>
        <w:pStyle w:val="BurnessNumbering1"/>
        <w:rPr>
          <w:rFonts w:ascii="Arial" w:hAnsi="Arial" w:cs="Arial"/>
          <w:sz w:val="22"/>
          <w:szCs w:val="22"/>
        </w:rPr>
      </w:pPr>
      <w:bookmarkStart w:id="35" w:name="ClauseRef9"/>
      <w:r w:rsidRPr="00DA1430">
        <w:rPr>
          <w:rFonts w:ascii="Arial" w:hAnsi="Arial" w:cs="Arial"/>
          <w:sz w:val="22"/>
          <w:szCs w:val="22"/>
        </w:rPr>
        <w:t xml:space="preserve">Any charity trustee may call a meeting of the board </w:t>
      </w:r>
      <w:r w:rsidRPr="00DA1430">
        <w:rPr>
          <w:rFonts w:ascii="Arial" w:hAnsi="Arial" w:cs="Arial"/>
          <w:i/>
          <w:iCs/>
          <w:sz w:val="22"/>
          <w:szCs w:val="22"/>
        </w:rPr>
        <w:t>or</w:t>
      </w:r>
      <w:r w:rsidRPr="00DA1430">
        <w:rPr>
          <w:rFonts w:ascii="Arial" w:hAnsi="Arial" w:cs="Arial"/>
          <w:sz w:val="22"/>
          <w:szCs w:val="22"/>
        </w:rPr>
        <w:t xml:space="preserve"> ask the secretary to call a meeting of the board.</w:t>
      </w:r>
    </w:p>
    <w:bookmarkEnd w:id="35"/>
    <w:p w:rsidR="007A3E4C" w:rsidRPr="00DA1430" w:rsidRDefault="007A3E4C">
      <w:pPr>
        <w:pStyle w:val="BurnessNumbering1"/>
        <w:rPr>
          <w:rFonts w:ascii="Arial" w:hAnsi="Arial" w:cs="Arial"/>
          <w:sz w:val="22"/>
          <w:szCs w:val="22"/>
        </w:rPr>
      </w:pPr>
      <w:r w:rsidRPr="00DA1430">
        <w:rPr>
          <w:rFonts w:ascii="Arial" w:hAnsi="Arial" w:cs="Arial"/>
          <w:sz w:val="22"/>
          <w:szCs w:val="22"/>
        </w:rPr>
        <w:t>At least 7 days' notice must be given of each board meeting, unless (in the opinion of the person calling the meeting) there is a degree of urgency which makes that inappropriate.</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Procedure at board meetings</w:t>
      </w:r>
    </w:p>
    <w:p w:rsidR="007A3E4C" w:rsidRPr="00DA1430" w:rsidRDefault="007A3E4C">
      <w:pPr>
        <w:pStyle w:val="BurnessNumbering1"/>
        <w:rPr>
          <w:rFonts w:ascii="Arial" w:hAnsi="Arial" w:cs="Arial"/>
          <w:sz w:val="22"/>
          <w:szCs w:val="22"/>
        </w:rPr>
      </w:pPr>
      <w:bookmarkStart w:id="36" w:name="ClauseRef42"/>
      <w:r w:rsidRPr="00DA1430">
        <w:rPr>
          <w:rFonts w:ascii="Arial" w:hAnsi="Arial" w:cs="Arial"/>
          <w:sz w:val="22"/>
          <w:szCs w:val="22"/>
        </w:rPr>
        <w:t xml:space="preserve">No valid decisions can be taken at a board meeting unless a quorum is present; the quorum for board meetings is </w:t>
      </w:r>
      <w:r w:rsidR="00C444E0" w:rsidRPr="00DA1430">
        <w:rPr>
          <w:rFonts w:ascii="Arial" w:hAnsi="Arial" w:cs="Arial"/>
          <w:sz w:val="22"/>
          <w:szCs w:val="22"/>
        </w:rPr>
        <w:t xml:space="preserve">5 </w:t>
      </w:r>
      <w:r w:rsidRPr="00DA1430">
        <w:rPr>
          <w:rFonts w:ascii="Arial" w:hAnsi="Arial" w:cs="Arial"/>
          <w:sz w:val="22"/>
          <w:szCs w:val="22"/>
        </w:rPr>
        <w:t>charity trustees, present in person.</w:t>
      </w:r>
    </w:p>
    <w:bookmarkEnd w:id="36"/>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If at any time the number of charity trustees in office falls below the number stated as the quorum in clause </w:t>
      </w:r>
      <w:r w:rsidR="00254009">
        <w:rPr>
          <w:rFonts w:ascii="Arial" w:hAnsi="Arial" w:cs="Arial"/>
          <w:sz w:val="22"/>
          <w:szCs w:val="22"/>
        </w:rPr>
        <w:t>82</w:t>
      </w:r>
      <w:r w:rsidRPr="00DA1430">
        <w:rPr>
          <w:rFonts w:ascii="Arial" w:hAnsi="Arial" w:cs="Arial"/>
          <w:sz w:val="22"/>
          <w:szCs w:val="22"/>
        </w:rPr>
        <w:t>, the remaining charity trustee(s) will have power to fill the vacancies or call a members' meeting - but will not be able to take any other valid decisions.</w:t>
      </w:r>
    </w:p>
    <w:p w:rsidR="007A3E4C" w:rsidRPr="00DA1430" w:rsidRDefault="007A3E4C">
      <w:pPr>
        <w:pStyle w:val="BurnessNumbering1"/>
        <w:rPr>
          <w:rFonts w:ascii="Arial" w:hAnsi="Arial" w:cs="Arial"/>
          <w:sz w:val="22"/>
          <w:szCs w:val="22"/>
        </w:rPr>
      </w:pPr>
      <w:r w:rsidRPr="00DA1430">
        <w:rPr>
          <w:rFonts w:ascii="Arial" w:hAnsi="Arial" w:cs="Arial"/>
          <w:sz w:val="22"/>
          <w:szCs w:val="22"/>
        </w:rPr>
        <w:lastRenderedPageBreak/>
        <w:t>The chair of the organisation should act as chairperson of each board meeting.</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Every charity trustee has one vote, which must be given personally. </w:t>
      </w:r>
    </w:p>
    <w:p w:rsidR="007A3E4C" w:rsidRPr="00DA1430" w:rsidRDefault="007A3E4C">
      <w:pPr>
        <w:pStyle w:val="BurnessNumbering1"/>
        <w:rPr>
          <w:rFonts w:ascii="Arial" w:hAnsi="Arial" w:cs="Arial"/>
          <w:sz w:val="22"/>
          <w:szCs w:val="22"/>
        </w:rPr>
      </w:pPr>
      <w:r w:rsidRPr="00DA1430">
        <w:rPr>
          <w:rFonts w:ascii="Arial" w:hAnsi="Arial" w:cs="Arial"/>
          <w:sz w:val="22"/>
          <w:szCs w:val="22"/>
        </w:rPr>
        <w:t>All decisions at board meetings will be made by majority vote.</w:t>
      </w:r>
    </w:p>
    <w:p w:rsidR="007A3E4C" w:rsidRPr="00DA1430" w:rsidRDefault="007A3E4C">
      <w:pPr>
        <w:pStyle w:val="BurnessNumbering1"/>
        <w:rPr>
          <w:rFonts w:ascii="Arial" w:hAnsi="Arial" w:cs="Arial"/>
          <w:sz w:val="22"/>
          <w:szCs w:val="22"/>
        </w:rPr>
      </w:pPr>
      <w:r w:rsidRPr="00DA1430">
        <w:rPr>
          <w:rFonts w:ascii="Arial" w:hAnsi="Arial" w:cs="Arial"/>
          <w:sz w:val="22"/>
          <w:szCs w:val="22"/>
        </w:rPr>
        <w:t>If there is an equal number of votes for and against any resolution, the chairperson of the meeting will be entitled to a second (casting) vote.</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board may, at its discretion, allow any person to attend and speak at a board meeting notwithstanding that he/she is not a charity trustee - but on the basis that he/she must not participate in decision-making.</w:t>
      </w:r>
    </w:p>
    <w:p w:rsidR="007A3E4C" w:rsidRPr="00DA1430" w:rsidRDefault="007A3E4C">
      <w:pPr>
        <w:pStyle w:val="BurnessNumbering1"/>
        <w:rPr>
          <w:rFonts w:ascii="Arial" w:hAnsi="Arial" w:cs="Arial"/>
          <w:sz w:val="22"/>
          <w:szCs w:val="22"/>
        </w:rPr>
      </w:pPr>
      <w:bookmarkStart w:id="37" w:name="ClauseRef43"/>
      <w:r w:rsidRPr="00DA1430">
        <w:rPr>
          <w:rFonts w:ascii="Arial" w:hAnsi="Arial" w:cs="Arial"/>
          <w:sz w:val="22"/>
          <w:szCs w:val="22"/>
        </w:rPr>
        <w:t>A charity trustee must not vote at a board meeting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p>
    <w:bookmarkEnd w:id="37"/>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For the purposes of clause </w:t>
      </w:r>
      <w:r w:rsidRPr="00DA1430">
        <w:rPr>
          <w:rFonts w:ascii="Arial" w:hAnsi="Arial" w:cs="Arial"/>
          <w:sz w:val="22"/>
          <w:szCs w:val="22"/>
        </w:rPr>
        <w:fldChar w:fldCharType="begin"/>
      </w:r>
      <w:r w:rsidRPr="00DA1430">
        <w:rPr>
          <w:rFonts w:ascii="Arial" w:hAnsi="Arial" w:cs="Arial"/>
          <w:sz w:val="22"/>
          <w:szCs w:val="22"/>
        </w:rPr>
        <w:instrText xml:space="preserve"> REF ClauseRef43\n  \* MERGEFORMAT </w:instrText>
      </w:r>
      <w:r w:rsidRPr="00DA1430">
        <w:rPr>
          <w:rFonts w:ascii="Arial" w:hAnsi="Arial" w:cs="Arial"/>
          <w:sz w:val="22"/>
          <w:szCs w:val="22"/>
        </w:rPr>
        <w:fldChar w:fldCharType="separate"/>
      </w:r>
      <w:r w:rsidR="008B0AA5">
        <w:rPr>
          <w:rFonts w:ascii="Arial" w:hAnsi="Arial" w:cs="Arial"/>
          <w:sz w:val="22"/>
          <w:szCs w:val="22"/>
        </w:rPr>
        <w:t>9</w:t>
      </w:r>
      <w:r w:rsidRPr="00DA1430">
        <w:rPr>
          <w:rFonts w:ascii="Arial" w:hAnsi="Arial" w:cs="Arial"/>
          <w:sz w:val="22"/>
          <w:szCs w:val="22"/>
        </w:rPr>
        <w:fldChar w:fldCharType="end"/>
      </w:r>
      <w:r w:rsidR="00254009">
        <w:rPr>
          <w:rFonts w:ascii="Arial" w:hAnsi="Arial" w:cs="Arial"/>
          <w:sz w:val="22"/>
          <w:szCs w:val="22"/>
        </w:rPr>
        <w:t>0</w:t>
      </w:r>
      <w:r w:rsidRPr="00DA1430">
        <w:rPr>
          <w:rFonts w:ascii="Arial" w:hAnsi="Arial" w:cs="Arial"/>
          <w:sz w:val="22"/>
          <w:szCs w:val="22"/>
        </w:rPr>
        <w:t>: -</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an interest held by an individual who is “connected” with the charity trustee under section 68(2) of the Charities and Trustee Investment (</w:t>
      </w:r>
      <w:smartTag w:uri="urn:schemas-microsoft-com:office:smarttags" w:element="place">
        <w:smartTag w:uri="urn:schemas-microsoft-com:office:smarttags" w:element="country-region">
          <w:r w:rsidRPr="00DA1430">
            <w:rPr>
              <w:rFonts w:ascii="Arial" w:hAnsi="Arial" w:cs="Arial"/>
              <w:sz w:val="22"/>
              <w:szCs w:val="22"/>
            </w:rPr>
            <w:t>Scotland</w:t>
          </w:r>
        </w:smartTag>
      </w:smartTag>
      <w:r w:rsidRPr="00DA1430">
        <w:rPr>
          <w:rFonts w:ascii="Arial" w:hAnsi="Arial" w:cs="Arial"/>
          <w:sz w:val="22"/>
          <w:szCs w:val="22"/>
        </w:rPr>
        <w:t>) Act 2005 (husband/wife, partner, child, parent, brother/sister etc) shall be deemed to be held by that charity trustee;</w:t>
      </w:r>
    </w:p>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a charity trustee will be deemed to have a personal interest in relation to a </w:t>
      </w:r>
      <w:proofErr w:type="gramStart"/>
      <w:r w:rsidRPr="00DA1430">
        <w:rPr>
          <w:rFonts w:ascii="Arial" w:hAnsi="Arial" w:cs="Arial"/>
          <w:sz w:val="22"/>
          <w:szCs w:val="22"/>
        </w:rPr>
        <w:t>particular matter</w:t>
      </w:r>
      <w:proofErr w:type="gramEnd"/>
      <w:r w:rsidRPr="00DA1430">
        <w:rPr>
          <w:rFonts w:ascii="Arial" w:hAnsi="Arial" w:cs="Arial"/>
          <w:sz w:val="22"/>
          <w:szCs w:val="22"/>
        </w:rPr>
        <w:t xml:space="preserve"> if a body in relation to which he/she is an employee, director, member of the management committee, officer or elected representative has an interest in that matter.</w:t>
      </w:r>
    </w:p>
    <w:p w:rsidR="007A3E4C" w:rsidRPr="00DA1430" w:rsidRDefault="007A3E4C">
      <w:pPr>
        <w:pStyle w:val="BurnessNumbering2"/>
        <w:numPr>
          <w:ilvl w:val="0"/>
          <w:numId w:val="0"/>
        </w:numPr>
        <w:ind w:left="709" w:hanging="709"/>
        <w:rPr>
          <w:rFonts w:ascii="Arial" w:hAnsi="Arial" w:cs="Arial"/>
          <w:b/>
          <w:bCs/>
          <w:sz w:val="22"/>
          <w:szCs w:val="22"/>
        </w:rPr>
      </w:pPr>
      <w:r w:rsidRPr="00DA1430">
        <w:rPr>
          <w:rFonts w:ascii="Arial" w:hAnsi="Arial" w:cs="Arial"/>
          <w:b/>
          <w:bCs/>
          <w:sz w:val="22"/>
          <w:szCs w:val="22"/>
        </w:rPr>
        <w:t>Minutes</w:t>
      </w:r>
    </w:p>
    <w:p w:rsidR="007A3E4C" w:rsidRPr="00DA1430" w:rsidRDefault="007A3E4C">
      <w:pPr>
        <w:pStyle w:val="BurnessNumbering1"/>
        <w:rPr>
          <w:rFonts w:ascii="Arial" w:hAnsi="Arial" w:cs="Arial"/>
          <w:sz w:val="22"/>
          <w:szCs w:val="22"/>
        </w:rPr>
      </w:pPr>
      <w:bookmarkStart w:id="38" w:name="ClauseRef44"/>
      <w:bookmarkStart w:id="39" w:name="ClauseRef46"/>
      <w:r w:rsidRPr="00DA1430">
        <w:rPr>
          <w:rFonts w:ascii="Arial" w:hAnsi="Arial" w:cs="Arial"/>
          <w:sz w:val="22"/>
          <w:szCs w:val="22"/>
        </w:rPr>
        <w:t>The board must ensure that proper minutes are kept in relation to all board meetings and meetings of sub-committees.</w:t>
      </w:r>
    </w:p>
    <w:bookmarkEnd w:id="38"/>
    <w:bookmarkEnd w:id="39"/>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The minutes to be kept under clause </w:t>
      </w:r>
      <w:r w:rsidR="00254009">
        <w:rPr>
          <w:rFonts w:ascii="Arial" w:hAnsi="Arial" w:cs="Arial"/>
          <w:sz w:val="22"/>
          <w:szCs w:val="22"/>
        </w:rPr>
        <w:t>92</w:t>
      </w:r>
      <w:r w:rsidRPr="00DA1430">
        <w:rPr>
          <w:rFonts w:ascii="Arial" w:hAnsi="Arial" w:cs="Arial"/>
          <w:sz w:val="22"/>
          <w:szCs w:val="22"/>
        </w:rPr>
        <w:t xml:space="preserve"> must include the names of those present; and (so far as possible) should be signed by the chairperson of the meeting.</w:t>
      </w:r>
    </w:p>
    <w:p w:rsidR="007A3E4C" w:rsidRPr="00DA1430" w:rsidRDefault="007A3E4C">
      <w:pPr>
        <w:pStyle w:val="BurnessNumbering1"/>
        <w:rPr>
          <w:rFonts w:ascii="Arial" w:hAnsi="Arial" w:cs="Arial"/>
          <w:sz w:val="22"/>
          <w:szCs w:val="22"/>
        </w:rPr>
      </w:pPr>
      <w:bookmarkStart w:id="40" w:name="ClauseRef47"/>
      <w:r w:rsidRPr="00DA1430">
        <w:rPr>
          <w:rFonts w:ascii="Arial" w:hAnsi="Arial" w:cs="Arial"/>
          <w:sz w:val="22"/>
          <w:szCs w:val="22"/>
        </w:rPr>
        <w:t xml:space="preserve">[The board shall (subject to clause </w:t>
      </w:r>
      <w:r w:rsidR="00254009">
        <w:rPr>
          <w:rFonts w:ascii="Arial" w:hAnsi="Arial" w:cs="Arial"/>
          <w:sz w:val="22"/>
          <w:szCs w:val="22"/>
        </w:rPr>
        <w:t>95</w:t>
      </w:r>
      <w:r w:rsidRPr="00DA1430">
        <w:rPr>
          <w:rFonts w:ascii="Arial" w:hAnsi="Arial" w:cs="Arial"/>
          <w:sz w:val="22"/>
          <w:szCs w:val="22"/>
        </w:rPr>
        <w:t xml:space="preserve">) make available copies of the minutes referred to in clause </w:t>
      </w:r>
      <w:r w:rsidR="00254009">
        <w:rPr>
          <w:rFonts w:ascii="Arial" w:hAnsi="Arial" w:cs="Arial"/>
          <w:sz w:val="22"/>
          <w:szCs w:val="22"/>
        </w:rPr>
        <w:t>92</w:t>
      </w:r>
      <w:r w:rsidRPr="00DA1430">
        <w:rPr>
          <w:rFonts w:ascii="Arial" w:hAnsi="Arial" w:cs="Arial"/>
          <w:sz w:val="22"/>
          <w:szCs w:val="22"/>
        </w:rPr>
        <w:t xml:space="preserve"> to any member of the public requesting them.]</w:t>
      </w:r>
    </w:p>
    <w:p w:rsidR="007A3E4C" w:rsidRPr="00DA1430" w:rsidRDefault="007A3E4C">
      <w:pPr>
        <w:pStyle w:val="BurnessNumbering1"/>
        <w:rPr>
          <w:rFonts w:ascii="Arial" w:hAnsi="Arial" w:cs="Arial"/>
          <w:sz w:val="22"/>
          <w:szCs w:val="22"/>
        </w:rPr>
      </w:pPr>
      <w:bookmarkStart w:id="41" w:name="ClauseRef10"/>
      <w:bookmarkStart w:id="42" w:name="ClauseRef30"/>
      <w:bookmarkStart w:id="43" w:name="ClauseRef45"/>
      <w:bookmarkEnd w:id="40"/>
      <w:r w:rsidRPr="00DA1430">
        <w:rPr>
          <w:rFonts w:ascii="Arial" w:hAnsi="Arial" w:cs="Arial"/>
          <w:sz w:val="22"/>
          <w:szCs w:val="22"/>
        </w:rPr>
        <w:t xml:space="preserve">[The board may exclude from any copy minutes made available to a member of the public under clause </w:t>
      </w:r>
      <w:r w:rsidR="00200C1B">
        <w:rPr>
          <w:rFonts w:ascii="Arial" w:hAnsi="Arial" w:cs="Arial"/>
          <w:sz w:val="22"/>
          <w:szCs w:val="22"/>
        </w:rPr>
        <w:t>94</w:t>
      </w:r>
      <w:r w:rsidRPr="00DA1430">
        <w:rPr>
          <w:rFonts w:ascii="Arial" w:hAnsi="Arial" w:cs="Arial"/>
          <w:sz w:val="22"/>
          <w:szCs w:val="22"/>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w:t>
      </w:r>
      <w:r w:rsidR="00405E5B">
        <w:rPr>
          <w:rFonts w:ascii="Arial" w:hAnsi="Arial" w:cs="Arial"/>
          <w:sz w:val="22"/>
          <w:szCs w:val="22"/>
        </w:rPr>
        <w:t>s</w:t>
      </w:r>
      <w:r w:rsidRPr="00DA1430">
        <w:rPr>
          <w:rFonts w:ascii="Arial" w:hAnsi="Arial" w:cs="Arial"/>
          <w:sz w:val="22"/>
          <w:szCs w:val="22"/>
        </w:rPr>
        <w:t xml:space="preserve"> or other matters which it would be inappropriate to divulge.]</w:t>
      </w:r>
    </w:p>
    <w:bookmarkEnd w:id="41"/>
    <w:bookmarkEnd w:id="42"/>
    <w:bookmarkEnd w:id="43"/>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lastRenderedPageBreak/>
        <w:t>ADMINISTRATION</w:t>
      </w:r>
    </w:p>
    <w:p w:rsidR="007A3E4C" w:rsidRPr="00DA1430" w:rsidRDefault="007A3E4C">
      <w:pPr>
        <w:pStyle w:val="BurnessNumbering1"/>
        <w:numPr>
          <w:ilvl w:val="0"/>
          <w:numId w:val="0"/>
        </w:numPr>
        <w:rPr>
          <w:rFonts w:ascii="Arial" w:hAnsi="Arial" w:cs="Arial"/>
          <w:sz w:val="22"/>
          <w:szCs w:val="22"/>
        </w:rPr>
      </w:pPr>
      <w:r w:rsidRPr="00DA1430">
        <w:rPr>
          <w:rFonts w:ascii="Arial" w:hAnsi="Arial" w:cs="Arial"/>
          <w:b/>
          <w:bCs/>
          <w:sz w:val="22"/>
          <w:szCs w:val="22"/>
        </w:rPr>
        <w:t>Delegation to sub-committees</w:t>
      </w:r>
    </w:p>
    <w:p w:rsidR="007A3E4C" w:rsidRPr="00DA1430" w:rsidRDefault="007A3E4C">
      <w:pPr>
        <w:pStyle w:val="BurnessNumbering1"/>
        <w:rPr>
          <w:rFonts w:ascii="Arial" w:hAnsi="Arial" w:cs="Arial"/>
          <w:sz w:val="22"/>
          <w:szCs w:val="22"/>
        </w:rPr>
      </w:pPr>
      <w:bookmarkStart w:id="44" w:name="ClauseRef11"/>
      <w:bookmarkStart w:id="45" w:name="ClauseRef48"/>
      <w:bookmarkStart w:id="46" w:name="ClauseRef50"/>
      <w:r w:rsidRPr="00DA1430">
        <w:rPr>
          <w:rFonts w:ascii="Arial" w:hAnsi="Arial" w:cs="Arial"/>
          <w:sz w:val="22"/>
          <w:szCs w:val="22"/>
        </w:rPr>
        <w:t>The board may delegate any of their powers to sub-committees; a sub-committee must include at least one charity trustee, but other members of a sub-committee need not be charity trustees.</w:t>
      </w:r>
    </w:p>
    <w:p w:rsidR="007A3E4C" w:rsidRPr="00DA1430" w:rsidRDefault="007A3E4C">
      <w:pPr>
        <w:pStyle w:val="BurnessNumbering1"/>
        <w:rPr>
          <w:rFonts w:ascii="Arial" w:hAnsi="Arial" w:cs="Arial"/>
          <w:sz w:val="22"/>
          <w:szCs w:val="22"/>
        </w:rPr>
      </w:pPr>
      <w:bookmarkStart w:id="47" w:name="ClauseRef49"/>
      <w:bookmarkStart w:id="48" w:name="ClauseRef51"/>
      <w:bookmarkEnd w:id="44"/>
      <w:bookmarkEnd w:id="45"/>
      <w:bookmarkEnd w:id="46"/>
      <w:r w:rsidRPr="00DA1430">
        <w:rPr>
          <w:rFonts w:ascii="Arial" w:hAnsi="Arial" w:cs="Arial"/>
          <w:sz w:val="22"/>
          <w:szCs w:val="22"/>
        </w:rPr>
        <w:t>The board may also delegate to the chair of the organisation (or the holder of any other post) such of their powers as they may consider appropriate.</w:t>
      </w:r>
    </w:p>
    <w:bookmarkEnd w:id="47"/>
    <w:bookmarkEnd w:id="48"/>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When delegating powers under clause </w:t>
      </w:r>
      <w:r w:rsidR="00254009">
        <w:rPr>
          <w:rFonts w:ascii="Arial" w:hAnsi="Arial" w:cs="Arial"/>
          <w:sz w:val="22"/>
          <w:szCs w:val="22"/>
        </w:rPr>
        <w:t>96</w:t>
      </w:r>
      <w:r w:rsidRPr="00DA1430">
        <w:rPr>
          <w:rFonts w:ascii="Arial" w:hAnsi="Arial" w:cs="Arial"/>
          <w:sz w:val="22"/>
          <w:szCs w:val="22"/>
        </w:rPr>
        <w:t xml:space="preserve"> or </w:t>
      </w:r>
      <w:r w:rsidR="00254009">
        <w:rPr>
          <w:rFonts w:ascii="Arial" w:hAnsi="Arial" w:cs="Arial"/>
          <w:sz w:val="22"/>
          <w:szCs w:val="22"/>
        </w:rPr>
        <w:t>97</w:t>
      </w:r>
      <w:r w:rsidRPr="00DA1430">
        <w:rPr>
          <w:rFonts w:ascii="Arial" w:hAnsi="Arial" w:cs="Arial"/>
          <w:sz w:val="22"/>
          <w:szCs w:val="22"/>
        </w:rPr>
        <w:t>, the board must set out appropriate conditions (which must include an obligation to report regularly to the board).</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Any delegation of powers under clause </w:t>
      </w:r>
      <w:r w:rsidR="00254009">
        <w:rPr>
          <w:rFonts w:ascii="Arial" w:hAnsi="Arial" w:cs="Arial"/>
          <w:sz w:val="22"/>
          <w:szCs w:val="22"/>
        </w:rPr>
        <w:t>96</w:t>
      </w:r>
      <w:r w:rsidRPr="00DA1430">
        <w:rPr>
          <w:rFonts w:ascii="Arial" w:hAnsi="Arial" w:cs="Arial"/>
          <w:sz w:val="22"/>
          <w:szCs w:val="22"/>
        </w:rPr>
        <w:t xml:space="preserve"> or </w:t>
      </w:r>
      <w:r w:rsidR="00254009">
        <w:rPr>
          <w:rFonts w:ascii="Arial" w:hAnsi="Arial" w:cs="Arial"/>
          <w:sz w:val="22"/>
          <w:szCs w:val="22"/>
        </w:rPr>
        <w:t>97</w:t>
      </w:r>
      <w:r w:rsidRPr="00DA1430">
        <w:rPr>
          <w:rFonts w:ascii="Arial" w:hAnsi="Arial" w:cs="Arial"/>
          <w:sz w:val="22"/>
          <w:szCs w:val="22"/>
        </w:rPr>
        <w:t xml:space="preserve"> may be revoked or altered by the board at any time.</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rules of procedure for each sub-committee, and the provisions relating to membership of each sub-committee, shall be set by the board.</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Operation of accounts</w:t>
      </w:r>
    </w:p>
    <w:p w:rsidR="007A3E4C" w:rsidRPr="00DA1430" w:rsidRDefault="007A3E4C">
      <w:pPr>
        <w:pStyle w:val="BurnessNumbering1"/>
        <w:rPr>
          <w:rFonts w:ascii="Arial" w:hAnsi="Arial" w:cs="Arial"/>
          <w:sz w:val="22"/>
          <w:szCs w:val="22"/>
        </w:rPr>
      </w:pPr>
      <w:bookmarkStart w:id="49" w:name="ClauseRef53"/>
      <w:r w:rsidRPr="00DA1430">
        <w:rPr>
          <w:rFonts w:ascii="Arial" w:hAnsi="Arial" w:cs="Arial"/>
          <w:sz w:val="22"/>
          <w:szCs w:val="22"/>
        </w:rPr>
        <w:t xml:space="preserve">Subject to clause </w:t>
      </w:r>
      <w:r w:rsidRPr="00DA1430">
        <w:rPr>
          <w:rFonts w:ascii="Arial" w:hAnsi="Arial" w:cs="Arial"/>
          <w:sz w:val="22"/>
          <w:szCs w:val="22"/>
        </w:rPr>
        <w:fldChar w:fldCharType="begin"/>
      </w:r>
      <w:r w:rsidRPr="00DA1430">
        <w:rPr>
          <w:rFonts w:ascii="Arial" w:hAnsi="Arial" w:cs="Arial"/>
          <w:sz w:val="22"/>
          <w:szCs w:val="22"/>
        </w:rPr>
        <w:instrText xml:space="preserve"> REF ClauseRef52\n  \* MERGEFORMAT </w:instrText>
      </w:r>
      <w:r w:rsidRPr="00DA1430">
        <w:rPr>
          <w:rFonts w:ascii="Arial" w:hAnsi="Arial" w:cs="Arial"/>
          <w:sz w:val="22"/>
          <w:szCs w:val="22"/>
        </w:rPr>
        <w:fldChar w:fldCharType="separate"/>
      </w:r>
      <w:r w:rsidR="008B0AA5">
        <w:rPr>
          <w:rFonts w:ascii="Arial" w:hAnsi="Arial" w:cs="Arial"/>
          <w:sz w:val="22"/>
          <w:szCs w:val="22"/>
        </w:rPr>
        <w:t>103</w:t>
      </w:r>
      <w:r w:rsidRPr="00DA1430">
        <w:rPr>
          <w:rFonts w:ascii="Arial" w:hAnsi="Arial" w:cs="Arial"/>
          <w:sz w:val="22"/>
          <w:szCs w:val="22"/>
        </w:rPr>
        <w:fldChar w:fldCharType="end"/>
      </w:r>
      <w:r w:rsidRPr="00DA1430">
        <w:rPr>
          <w:rFonts w:ascii="Arial" w:hAnsi="Arial" w:cs="Arial"/>
          <w:sz w:val="22"/>
          <w:szCs w:val="22"/>
        </w:rPr>
        <w:t>, the signatures of two out of three signatories appointed by the board will be required in relation to all operations (other than the lodging of funds) on the bank and building society accounts held by the organisation; at least one out of the two signatures must be the signature of a charity trustee.</w:t>
      </w:r>
    </w:p>
    <w:p w:rsidR="007A3E4C" w:rsidRPr="00DA1430" w:rsidRDefault="007A3E4C">
      <w:pPr>
        <w:pStyle w:val="BurnessNumbering1"/>
        <w:rPr>
          <w:rFonts w:ascii="Arial" w:hAnsi="Arial" w:cs="Arial"/>
          <w:sz w:val="22"/>
          <w:szCs w:val="22"/>
        </w:rPr>
      </w:pPr>
      <w:bookmarkStart w:id="50" w:name="ClauseRef52"/>
      <w:bookmarkEnd w:id="49"/>
      <w:r w:rsidRPr="00DA1430">
        <w:rPr>
          <w:rFonts w:ascii="Arial" w:hAnsi="Arial" w:cs="Arial"/>
          <w:sz w:val="22"/>
          <w:szCs w:val="22"/>
        </w:rPr>
        <w:t xml:space="preserve">Where the organisation uses electronic facilities for the operation of any bank or building society account, the authorisations required for operations on that account must be consistent with the approach reflected in clause </w:t>
      </w:r>
      <w:r w:rsidR="00254009">
        <w:rPr>
          <w:rFonts w:ascii="Arial" w:hAnsi="Arial" w:cs="Arial"/>
          <w:sz w:val="22"/>
          <w:szCs w:val="22"/>
        </w:rPr>
        <w:t>101</w:t>
      </w:r>
      <w:r w:rsidRPr="00DA1430">
        <w:rPr>
          <w:rFonts w:ascii="Arial" w:hAnsi="Arial" w:cs="Arial"/>
          <w:sz w:val="22"/>
          <w:szCs w:val="22"/>
        </w:rPr>
        <w:t xml:space="preserve">. </w:t>
      </w:r>
    </w:p>
    <w:bookmarkEnd w:id="50"/>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Accounting records and annual accounts</w:t>
      </w:r>
    </w:p>
    <w:p w:rsidR="007A3E4C" w:rsidRPr="00DA1430" w:rsidRDefault="007A3E4C">
      <w:pPr>
        <w:pStyle w:val="BurnessNumbering1"/>
        <w:rPr>
          <w:rFonts w:ascii="Arial" w:hAnsi="Arial" w:cs="Arial"/>
          <w:sz w:val="22"/>
          <w:szCs w:val="22"/>
        </w:rPr>
      </w:pPr>
      <w:r w:rsidRPr="00DA1430">
        <w:rPr>
          <w:rFonts w:ascii="Arial" w:hAnsi="Arial" w:cs="Arial"/>
          <w:sz w:val="22"/>
          <w:szCs w:val="22"/>
        </w:rPr>
        <w:t>The board must ensure that proper accounting records are kept, in accordance with all applicable statutory requirements.</w:t>
      </w:r>
    </w:p>
    <w:p w:rsidR="007A3E4C" w:rsidRPr="00DA1430" w:rsidRDefault="007A3E4C">
      <w:pPr>
        <w:pStyle w:val="BurnessNumbering1"/>
        <w:rPr>
          <w:rFonts w:ascii="Arial" w:hAnsi="Arial" w:cs="Arial"/>
          <w:sz w:val="22"/>
          <w:szCs w:val="22"/>
        </w:rPr>
      </w:pPr>
      <w:bookmarkStart w:id="51" w:name="ClauseRef12"/>
      <w:r w:rsidRPr="00DA1430">
        <w:rPr>
          <w:rFonts w:ascii="Arial" w:hAnsi="Arial" w:cs="Arial"/>
          <w:sz w:val="22"/>
          <w:szCs w:val="22"/>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p>
    <w:bookmarkEnd w:id="51"/>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MISCELLANEOUS</w:t>
      </w:r>
    </w:p>
    <w:p w:rsidR="007A3E4C" w:rsidRPr="00DA1430" w:rsidRDefault="007A3E4C">
      <w:pPr>
        <w:pStyle w:val="BurnessNumbering1"/>
        <w:numPr>
          <w:ilvl w:val="0"/>
          <w:numId w:val="0"/>
        </w:numPr>
        <w:rPr>
          <w:rFonts w:ascii="Arial" w:hAnsi="Arial" w:cs="Arial"/>
          <w:sz w:val="22"/>
          <w:szCs w:val="22"/>
        </w:rPr>
      </w:pPr>
      <w:r w:rsidRPr="00DA1430">
        <w:rPr>
          <w:rFonts w:ascii="Arial" w:hAnsi="Arial" w:cs="Arial"/>
          <w:b/>
          <w:bCs/>
          <w:sz w:val="22"/>
          <w:szCs w:val="22"/>
        </w:rPr>
        <w:t>Winding-up</w:t>
      </w:r>
    </w:p>
    <w:p w:rsidR="007A3E4C" w:rsidRPr="00DA1430" w:rsidRDefault="007A3E4C">
      <w:pPr>
        <w:pStyle w:val="BurnessNumbering1"/>
        <w:rPr>
          <w:rFonts w:ascii="Arial" w:hAnsi="Arial" w:cs="Arial"/>
          <w:sz w:val="22"/>
          <w:szCs w:val="22"/>
        </w:rPr>
      </w:pPr>
      <w:bookmarkStart w:id="52" w:name="ClauseRef13"/>
      <w:r w:rsidRPr="00DA1430">
        <w:rPr>
          <w:rFonts w:ascii="Arial" w:hAnsi="Arial" w:cs="Arial"/>
          <w:sz w:val="22"/>
          <w:szCs w:val="22"/>
        </w:rPr>
        <w:t>If the organisation is to be wound up or dissolved, the winding-up or dissolution process will be carried out in accordance with the procedures set out under the Charities and Trustee Investment (</w:t>
      </w:r>
      <w:smartTag w:uri="urn:schemas-microsoft-com:office:smarttags" w:element="place">
        <w:smartTag w:uri="urn:schemas-microsoft-com:office:smarttags" w:element="country-region">
          <w:r w:rsidRPr="00DA1430">
            <w:rPr>
              <w:rFonts w:ascii="Arial" w:hAnsi="Arial" w:cs="Arial"/>
              <w:sz w:val="22"/>
              <w:szCs w:val="22"/>
            </w:rPr>
            <w:t>Scotland</w:t>
          </w:r>
        </w:smartTag>
      </w:smartTag>
      <w:r w:rsidRPr="00DA1430">
        <w:rPr>
          <w:rFonts w:ascii="Arial" w:hAnsi="Arial" w:cs="Arial"/>
          <w:sz w:val="22"/>
          <w:szCs w:val="22"/>
        </w:rPr>
        <w:t xml:space="preserve">) Act 2005. </w:t>
      </w:r>
    </w:p>
    <w:bookmarkEnd w:id="52"/>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Any surplus assets available to the organisation immediately preceding its winding up or dissolution must be used for purposes which are the same as - </w:t>
      </w:r>
      <w:r w:rsidRPr="00DA1430">
        <w:rPr>
          <w:rFonts w:ascii="Arial" w:hAnsi="Arial" w:cs="Arial"/>
          <w:sz w:val="22"/>
          <w:szCs w:val="22"/>
        </w:rPr>
        <w:lastRenderedPageBreak/>
        <w:t>or which closely resemble - the purposes of the organisation as set out in this constitution.</w:t>
      </w:r>
    </w:p>
    <w:p w:rsidR="007A3E4C" w:rsidRPr="00DA1430" w:rsidRDefault="007A3E4C">
      <w:pPr>
        <w:pStyle w:val="BurnessNumbering1"/>
        <w:numPr>
          <w:ilvl w:val="0"/>
          <w:numId w:val="0"/>
        </w:numPr>
        <w:rPr>
          <w:rFonts w:ascii="Arial" w:hAnsi="Arial" w:cs="Arial"/>
          <w:b/>
          <w:bCs/>
          <w:sz w:val="22"/>
          <w:szCs w:val="22"/>
        </w:rPr>
      </w:pPr>
      <w:r w:rsidRPr="00DA1430">
        <w:rPr>
          <w:rFonts w:ascii="Arial" w:hAnsi="Arial" w:cs="Arial"/>
          <w:b/>
          <w:bCs/>
          <w:sz w:val="22"/>
          <w:szCs w:val="22"/>
        </w:rPr>
        <w:t>Alterations to the constitution</w:t>
      </w:r>
    </w:p>
    <w:p w:rsidR="007A3E4C" w:rsidRPr="00DA1430" w:rsidRDefault="007A3E4C">
      <w:pPr>
        <w:pStyle w:val="BurnessNumbering1"/>
        <w:rPr>
          <w:rFonts w:ascii="Arial" w:hAnsi="Arial" w:cs="Arial"/>
          <w:sz w:val="22"/>
          <w:szCs w:val="22"/>
        </w:rPr>
      </w:pPr>
      <w:r w:rsidRPr="00DA1430">
        <w:rPr>
          <w:rFonts w:ascii="Arial" w:hAnsi="Arial" w:cs="Arial"/>
          <w:sz w:val="22"/>
          <w:szCs w:val="22"/>
        </w:rPr>
        <w:t xml:space="preserve"> This constitution may (subject to clause </w:t>
      </w:r>
      <w:r w:rsidR="003F0B25">
        <w:rPr>
          <w:rFonts w:ascii="Arial" w:hAnsi="Arial" w:cs="Arial"/>
          <w:sz w:val="22"/>
          <w:szCs w:val="22"/>
        </w:rPr>
        <w:t>108</w:t>
      </w:r>
      <w:r w:rsidRPr="00DA1430">
        <w:rPr>
          <w:rFonts w:ascii="Arial" w:hAnsi="Arial" w:cs="Arial"/>
          <w:sz w:val="22"/>
          <w:szCs w:val="22"/>
        </w:rPr>
        <w:t xml:space="preserve">) be altered by resolution of the members passed at a members’ meeting (subject to achieving the two thirds majority referred to in clause </w:t>
      </w:r>
      <w:r w:rsidR="00DC2B35">
        <w:rPr>
          <w:rFonts w:ascii="Arial" w:hAnsi="Arial" w:cs="Arial"/>
          <w:sz w:val="22"/>
          <w:szCs w:val="22"/>
        </w:rPr>
        <w:t>4</w:t>
      </w:r>
      <w:r w:rsidR="003F0B25">
        <w:rPr>
          <w:rFonts w:ascii="Arial" w:hAnsi="Arial" w:cs="Arial"/>
          <w:sz w:val="22"/>
          <w:szCs w:val="22"/>
        </w:rPr>
        <w:t>5</w:t>
      </w:r>
      <w:r w:rsidRPr="00DA1430">
        <w:rPr>
          <w:rFonts w:ascii="Arial" w:hAnsi="Arial" w:cs="Arial"/>
          <w:sz w:val="22"/>
          <w:szCs w:val="22"/>
        </w:rPr>
        <w:t xml:space="preserve">) or by way of a written resolution of the members.  </w:t>
      </w:r>
    </w:p>
    <w:p w:rsidR="00B500CB" w:rsidRDefault="007A3E4C" w:rsidP="00B500CB">
      <w:pPr>
        <w:pStyle w:val="BurnessNumbering1"/>
        <w:rPr>
          <w:rFonts w:ascii="Arial" w:hAnsi="Arial" w:cs="Arial"/>
          <w:sz w:val="22"/>
          <w:szCs w:val="22"/>
        </w:rPr>
      </w:pPr>
      <w:bookmarkStart w:id="53" w:name="ClauseRef54"/>
      <w:r w:rsidRPr="00DA1430">
        <w:rPr>
          <w:rFonts w:ascii="Arial" w:hAnsi="Arial" w:cs="Arial"/>
          <w:sz w:val="22"/>
          <w:szCs w:val="22"/>
        </w:rPr>
        <w:t>The Charities and Trustee Investment (</w:t>
      </w:r>
      <w:smartTag w:uri="urn:schemas-microsoft-com:office:smarttags" w:element="place">
        <w:smartTag w:uri="urn:schemas-microsoft-com:office:smarttags" w:element="country-region">
          <w:r w:rsidRPr="00DA1430">
            <w:rPr>
              <w:rFonts w:ascii="Arial" w:hAnsi="Arial" w:cs="Arial"/>
              <w:sz w:val="22"/>
              <w:szCs w:val="22"/>
            </w:rPr>
            <w:t>Scotland</w:t>
          </w:r>
        </w:smartTag>
      </w:smartTag>
      <w:r w:rsidRPr="00DA1430">
        <w:rPr>
          <w:rFonts w:ascii="Arial" w:hAnsi="Arial" w:cs="Arial"/>
          <w:sz w:val="22"/>
          <w:szCs w:val="22"/>
        </w:rPr>
        <w:t>) Act 2005 prohibits taking certain steps (eg change of name, an alteration to the purposes, amalgamation, winding-up) without the consent of the Office of the Scottish Charity Regulator (OSCR).</w:t>
      </w:r>
    </w:p>
    <w:bookmarkEnd w:id="53"/>
    <w:p w:rsidR="007A3E4C" w:rsidRPr="00DA1430" w:rsidRDefault="00B500CB">
      <w:pPr>
        <w:pStyle w:val="BurnessNumbering1"/>
        <w:numPr>
          <w:ilvl w:val="0"/>
          <w:numId w:val="0"/>
        </w:numPr>
        <w:rPr>
          <w:rFonts w:ascii="Arial" w:hAnsi="Arial" w:cs="Arial"/>
          <w:b/>
          <w:bCs/>
          <w:sz w:val="22"/>
          <w:szCs w:val="22"/>
        </w:rPr>
      </w:pPr>
      <w:r>
        <w:rPr>
          <w:rFonts w:ascii="Arial" w:hAnsi="Arial" w:cs="Arial"/>
          <w:b/>
          <w:bCs/>
          <w:sz w:val="22"/>
          <w:szCs w:val="22"/>
        </w:rPr>
        <w:br w:type="page"/>
      </w:r>
      <w:r w:rsidR="007A3E4C" w:rsidRPr="00DA1430">
        <w:rPr>
          <w:rFonts w:ascii="Arial" w:hAnsi="Arial" w:cs="Arial"/>
          <w:b/>
          <w:bCs/>
          <w:sz w:val="22"/>
          <w:szCs w:val="22"/>
        </w:rPr>
        <w:lastRenderedPageBreak/>
        <w:t>Interpretation</w:t>
      </w:r>
    </w:p>
    <w:p w:rsidR="007A3E4C" w:rsidRPr="00DA1430" w:rsidRDefault="007A3E4C">
      <w:pPr>
        <w:pStyle w:val="BurnessNumbering1"/>
        <w:rPr>
          <w:rFonts w:ascii="Arial" w:hAnsi="Arial" w:cs="Arial"/>
          <w:sz w:val="22"/>
          <w:szCs w:val="22"/>
        </w:rPr>
      </w:pPr>
      <w:bookmarkStart w:id="54" w:name="ClauseRef14"/>
      <w:r w:rsidRPr="00DA1430">
        <w:rPr>
          <w:rFonts w:ascii="Arial" w:hAnsi="Arial" w:cs="Arial"/>
          <w:sz w:val="22"/>
          <w:szCs w:val="22"/>
        </w:rPr>
        <w:t>References in this constitution to the Charities and Trustee Investment (</w:t>
      </w:r>
      <w:smartTag w:uri="urn:schemas-microsoft-com:office:smarttags" w:element="place">
        <w:smartTag w:uri="urn:schemas-microsoft-com:office:smarttags" w:element="country-region">
          <w:r w:rsidRPr="00DA1430">
            <w:rPr>
              <w:rFonts w:ascii="Arial" w:hAnsi="Arial" w:cs="Arial"/>
              <w:sz w:val="22"/>
              <w:szCs w:val="22"/>
            </w:rPr>
            <w:t>Scotland</w:t>
          </w:r>
        </w:smartTag>
      </w:smartTag>
      <w:r w:rsidRPr="00DA1430">
        <w:rPr>
          <w:rFonts w:ascii="Arial" w:hAnsi="Arial" w:cs="Arial"/>
          <w:sz w:val="22"/>
          <w:szCs w:val="22"/>
        </w:rPr>
        <w:t>) Act 2005 should be taken to include: -</w:t>
      </w:r>
    </w:p>
    <w:p w:rsidR="007A3E4C" w:rsidRPr="00DA1430" w:rsidRDefault="007A3E4C">
      <w:pPr>
        <w:pStyle w:val="BurnessNumbering2"/>
        <w:tabs>
          <w:tab w:val="clear" w:pos="709"/>
          <w:tab w:val="num" w:pos="1440"/>
        </w:tabs>
        <w:ind w:left="1440"/>
        <w:rPr>
          <w:rFonts w:ascii="Arial" w:hAnsi="Arial" w:cs="Arial"/>
          <w:sz w:val="22"/>
          <w:szCs w:val="22"/>
        </w:rPr>
      </w:pPr>
      <w:bookmarkStart w:id="55" w:name="ClauseRef56"/>
      <w:bookmarkEnd w:id="54"/>
      <w:r w:rsidRPr="00DA1430">
        <w:rPr>
          <w:rFonts w:ascii="Arial" w:hAnsi="Arial" w:cs="Arial"/>
          <w:sz w:val="22"/>
          <w:szCs w:val="22"/>
        </w:rPr>
        <w:t xml:space="preserve">any statutory provision which adds to, modifies or replaces that Act; and </w:t>
      </w:r>
    </w:p>
    <w:bookmarkEnd w:id="55"/>
    <w:p w:rsidR="007A3E4C" w:rsidRPr="00DA1430" w:rsidRDefault="007A3E4C">
      <w:pPr>
        <w:pStyle w:val="BurnessNumbering2"/>
        <w:tabs>
          <w:tab w:val="clear" w:pos="709"/>
          <w:tab w:val="num" w:pos="1440"/>
        </w:tabs>
        <w:ind w:left="1440"/>
        <w:rPr>
          <w:rFonts w:ascii="Arial" w:hAnsi="Arial" w:cs="Arial"/>
          <w:sz w:val="22"/>
          <w:szCs w:val="22"/>
        </w:rPr>
      </w:pPr>
      <w:r w:rsidRPr="00DA1430">
        <w:rPr>
          <w:rFonts w:ascii="Arial" w:hAnsi="Arial" w:cs="Arial"/>
          <w:sz w:val="22"/>
          <w:szCs w:val="22"/>
        </w:rPr>
        <w:t xml:space="preserve">any statutory instrument issued in pursuance of that Act or in pursuance of any statutory provision falling under paragraph </w:t>
      </w:r>
      <w:r w:rsidRPr="00DA1430">
        <w:rPr>
          <w:rFonts w:ascii="Arial" w:hAnsi="Arial" w:cs="Arial"/>
          <w:sz w:val="22"/>
          <w:szCs w:val="22"/>
        </w:rPr>
        <w:fldChar w:fldCharType="begin"/>
      </w:r>
      <w:r w:rsidRPr="00DA1430">
        <w:rPr>
          <w:rFonts w:ascii="Arial" w:hAnsi="Arial" w:cs="Arial"/>
          <w:sz w:val="22"/>
          <w:szCs w:val="22"/>
        </w:rPr>
        <w:instrText xml:space="preserve"> REF ClauseRef56\n  \* MERGEFORMAT </w:instrText>
      </w:r>
      <w:r w:rsidRPr="00DA1430">
        <w:rPr>
          <w:rFonts w:ascii="Arial" w:hAnsi="Arial" w:cs="Arial"/>
          <w:sz w:val="22"/>
          <w:szCs w:val="22"/>
        </w:rPr>
        <w:fldChar w:fldCharType="separate"/>
      </w:r>
      <w:r w:rsidR="008B0AA5">
        <w:rPr>
          <w:rFonts w:ascii="Arial" w:hAnsi="Arial" w:cs="Arial"/>
          <w:sz w:val="22"/>
          <w:szCs w:val="22"/>
        </w:rPr>
        <w:t>1</w:t>
      </w:r>
      <w:r w:rsidR="00294CEC">
        <w:rPr>
          <w:rFonts w:ascii="Arial" w:hAnsi="Arial" w:cs="Arial"/>
          <w:sz w:val="22"/>
          <w:szCs w:val="22"/>
        </w:rPr>
        <w:t>09</w:t>
      </w:r>
      <w:bookmarkStart w:id="56" w:name="_GoBack"/>
      <w:bookmarkEnd w:id="56"/>
      <w:r w:rsidR="008B0AA5">
        <w:rPr>
          <w:rFonts w:ascii="Arial" w:hAnsi="Arial" w:cs="Arial"/>
          <w:sz w:val="22"/>
          <w:szCs w:val="22"/>
        </w:rPr>
        <w:t>.1</w:t>
      </w:r>
      <w:r w:rsidRPr="00DA1430">
        <w:rPr>
          <w:rFonts w:ascii="Arial" w:hAnsi="Arial" w:cs="Arial"/>
          <w:sz w:val="22"/>
          <w:szCs w:val="22"/>
        </w:rPr>
        <w:fldChar w:fldCharType="end"/>
      </w:r>
      <w:r w:rsidRPr="00DA1430">
        <w:rPr>
          <w:rFonts w:ascii="Arial" w:hAnsi="Arial" w:cs="Arial"/>
          <w:sz w:val="22"/>
          <w:szCs w:val="22"/>
        </w:rPr>
        <w:t xml:space="preserve"> above.</w:t>
      </w:r>
    </w:p>
    <w:p w:rsidR="007A3E4C" w:rsidRPr="00DA1430" w:rsidRDefault="007A3E4C">
      <w:pPr>
        <w:pStyle w:val="BurnessNumbering1"/>
        <w:rPr>
          <w:rFonts w:ascii="Arial" w:hAnsi="Arial" w:cs="Arial"/>
          <w:sz w:val="22"/>
          <w:szCs w:val="22"/>
        </w:rPr>
      </w:pPr>
      <w:bookmarkStart w:id="57" w:name="ClauseRef57"/>
      <w:r w:rsidRPr="00DA1430">
        <w:rPr>
          <w:rFonts w:ascii="Arial" w:hAnsi="Arial" w:cs="Arial"/>
          <w:sz w:val="22"/>
          <w:szCs w:val="22"/>
        </w:rPr>
        <w:t xml:space="preserve">In this constitution: - </w:t>
      </w:r>
    </w:p>
    <w:bookmarkEnd w:id="57"/>
    <w:p w:rsidR="007A3E4C" w:rsidRPr="00DA1430" w:rsidRDefault="007A3E4C">
      <w:pPr>
        <w:pStyle w:val="BurnessNumbering2"/>
        <w:ind w:left="1440"/>
        <w:rPr>
          <w:rFonts w:ascii="Arial" w:hAnsi="Arial" w:cs="Arial"/>
          <w:sz w:val="22"/>
          <w:szCs w:val="22"/>
        </w:rPr>
      </w:pPr>
      <w:r w:rsidRPr="00DA1430">
        <w:rPr>
          <w:rFonts w:ascii="Arial" w:hAnsi="Arial" w:cs="Arial"/>
          <w:sz w:val="22"/>
          <w:szCs w:val="22"/>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rsidR="007A3E4C" w:rsidRPr="00DA1430" w:rsidRDefault="007A3E4C">
      <w:pPr>
        <w:pStyle w:val="BurnessNumbering2"/>
        <w:ind w:left="1440"/>
        <w:rPr>
          <w:rFonts w:ascii="Arial" w:hAnsi="Arial" w:cs="Arial"/>
          <w:sz w:val="22"/>
          <w:szCs w:val="22"/>
        </w:rPr>
      </w:pPr>
      <w:r w:rsidRPr="00DA1430">
        <w:rPr>
          <w:rFonts w:ascii="Arial" w:hAnsi="Arial" w:cs="Arial"/>
          <w:sz w:val="22"/>
          <w:szCs w:val="22"/>
        </w:rPr>
        <w:t>“charitable purpose” means a charitable purpose under section 7 of the Charities and Trustee Investment (</w:t>
      </w:r>
      <w:smartTag w:uri="urn:schemas-microsoft-com:office:smarttags" w:element="place">
        <w:smartTag w:uri="urn:schemas-microsoft-com:office:smarttags" w:element="country-region">
          <w:r w:rsidRPr="00DA1430">
            <w:rPr>
              <w:rFonts w:ascii="Arial" w:hAnsi="Arial" w:cs="Arial"/>
              <w:sz w:val="22"/>
              <w:szCs w:val="22"/>
            </w:rPr>
            <w:t>Scotland</w:t>
          </w:r>
        </w:smartTag>
      </w:smartTag>
      <w:r w:rsidRPr="00DA1430">
        <w:rPr>
          <w:rFonts w:ascii="Arial" w:hAnsi="Arial" w:cs="Arial"/>
          <w:sz w:val="22"/>
          <w:szCs w:val="22"/>
        </w:rPr>
        <w:t>) Act 2005 which is also regarded as a charitable purpose in relation to the application of the Taxes Acts.</w:t>
      </w:r>
    </w:p>
    <w:p w:rsidR="007A3E4C" w:rsidRPr="00DA1430" w:rsidRDefault="007A3E4C">
      <w:pPr>
        <w:pStyle w:val="BurnessNumbering2"/>
        <w:numPr>
          <w:ilvl w:val="0"/>
          <w:numId w:val="0"/>
        </w:numPr>
        <w:ind w:left="731"/>
        <w:rPr>
          <w:rFonts w:ascii="Arial" w:hAnsi="Arial" w:cs="Arial"/>
          <w:sz w:val="22"/>
          <w:szCs w:val="22"/>
        </w:rPr>
      </w:pPr>
    </w:p>
    <w:sectPr w:rsidR="007A3E4C" w:rsidRPr="00DA1430" w:rsidSect="00D50F52">
      <w:footerReference w:type="default" r:id="rId7"/>
      <w:footerReference w:type="first" r:id="rId8"/>
      <w:pgSz w:w="11909" w:h="16834" w:code="9"/>
      <w:pgMar w:top="1440" w:right="1985" w:bottom="1440" w:left="1729" w:header="720" w:footer="907"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E4D" w:rsidRPr="007D0C44" w:rsidRDefault="00021E4D">
      <w:pPr>
        <w:rPr>
          <w:sz w:val="22"/>
          <w:szCs w:val="22"/>
        </w:rPr>
      </w:pPr>
      <w:r w:rsidRPr="007D0C44">
        <w:rPr>
          <w:sz w:val="22"/>
          <w:szCs w:val="22"/>
        </w:rPr>
        <w:separator/>
      </w:r>
    </w:p>
  </w:endnote>
  <w:endnote w:type="continuationSeparator" w:id="0">
    <w:p w:rsidR="00021E4D" w:rsidRPr="007D0C44" w:rsidRDefault="00021E4D">
      <w:pPr>
        <w:rPr>
          <w:sz w:val="22"/>
          <w:szCs w:val="22"/>
        </w:rPr>
      </w:pPr>
      <w:r w:rsidRPr="007D0C44">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4C" w:rsidRPr="007D0C44" w:rsidRDefault="007A3E4C">
    <w:pPr>
      <w:pStyle w:val="Footer"/>
      <w:framePr w:wrap="around" w:vAnchor="text" w:hAnchor="margin" w:xAlign="center" w:y="1"/>
      <w:rPr>
        <w:rStyle w:val="PageNumber"/>
        <w:rFonts w:ascii="Arial" w:hAnsi="Arial" w:cs="Arial"/>
        <w:sz w:val="18"/>
        <w:szCs w:val="18"/>
      </w:rPr>
    </w:pPr>
    <w:r w:rsidRPr="007D0C44">
      <w:rPr>
        <w:rStyle w:val="PageNumber"/>
        <w:rFonts w:ascii="Arial" w:hAnsi="Arial" w:cs="Arial"/>
        <w:sz w:val="18"/>
        <w:szCs w:val="18"/>
      </w:rPr>
      <w:fldChar w:fldCharType="begin"/>
    </w:r>
    <w:r w:rsidRPr="007D0C44">
      <w:rPr>
        <w:rStyle w:val="PageNumber"/>
        <w:rFonts w:ascii="Arial" w:hAnsi="Arial" w:cs="Arial"/>
        <w:sz w:val="18"/>
        <w:szCs w:val="18"/>
      </w:rPr>
      <w:instrText xml:space="preserve">PAGE  </w:instrText>
    </w:r>
    <w:r w:rsidRPr="007D0C44">
      <w:rPr>
        <w:rStyle w:val="PageNumber"/>
        <w:rFonts w:ascii="Arial" w:hAnsi="Arial" w:cs="Arial"/>
        <w:sz w:val="18"/>
        <w:szCs w:val="18"/>
      </w:rPr>
      <w:fldChar w:fldCharType="separate"/>
    </w:r>
    <w:r w:rsidR="00F97F36">
      <w:rPr>
        <w:rStyle w:val="PageNumber"/>
        <w:rFonts w:ascii="Arial" w:hAnsi="Arial" w:cs="Arial"/>
        <w:noProof/>
        <w:sz w:val="18"/>
        <w:szCs w:val="18"/>
      </w:rPr>
      <w:t>19</w:t>
    </w:r>
    <w:r w:rsidRPr="007D0C44">
      <w:rPr>
        <w:rStyle w:val="PageNumber"/>
        <w:rFonts w:ascii="Arial" w:hAnsi="Arial" w:cs="Arial"/>
        <w:sz w:val="18"/>
        <w:szCs w:val="18"/>
      </w:rPr>
      <w:fldChar w:fldCharType="end"/>
    </w:r>
  </w:p>
  <w:p w:rsidR="007A6CB4" w:rsidRPr="007D0C44" w:rsidRDefault="007A3E4C" w:rsidP="007A6CB4">
    <w:pPr>
      <w:pStyle w:val="Footer"/>
      <w:jc w:val="left"/>
      <w:rPr>
        <w:rFonts w:ascii="Arial" w:hAnsi="Arial"/>
        <w:color w:val="808080"/>
        <w:sz w:val="15"/>
        <w:szCs w:val="15"/>
      </w:rPr>
    </w:pPr>
    <w:r w:rsidRPr="007D0C44">
      <w:rPr>
        <w:rFonts w:ascii="Arial" w:hAnsi="Arial"/>
        <w:color w:val="808080"/>
        <w:sz w:val="15"/>
        <w:szCs w:val="15"/>
      </w:rPr>
      <w:fldChar w:fldCharType="begin"/>
    </w:r>
    <w:r w:rsidRPr="007D0C44">
      <w:rPr>
        <w:rFonts w:ascii="Arial" w:hAnsi="Arial"/>
        <w:color w:val="808080"/>
        <w:sz w:val="15"/>
        <w:szCs w:val="15"/>
      </w:rPr>
      <w:instrText xml:space="preserve"> DOCPROPERTY "DocID"  </w:instrText>
    </w:r>
    <w:r w:rsidRPr="007D0C44">
      <w:rPr>
        <w:rFonts w:ascii="Arial" w:hAnsi="Arial"/>
        <w:color w:val="808080"/>
        <w:sz w:val="15"/>
        <w:szCs w:val="15"/>
      </w:rPr>
      <w:fldChar w:fldCharType="separate"/>
    </w:r>
    <w:r w:rsidR="008B0AA5">
      <w:rPr>
        <w:rFonts w:ascii="Arial" w:hAnsi="Arial"/>
        <w:color w:val="808080"/>
        <w:sz w:val="15"/>
        <w:szCs w:val="15"/>
      </w:rPr>
      <w:t>GLAS 2115146 v 3</w:t>
    </w:r>
    <w:r w:rsidRPr="007D0C44">
      <w:rPr>
        <w:rFonts w:ascii="Arial" w:hAnsi="Arial"/>
        <w:color w:val="808080"/>
        <w:sz w:val="15"/>
        <w:szCs w:val="15"/>
      </w:rPr>
      <w:fldChar w:fldCharType="end"/>
    </w:r>
    <w:r w:rsidR="007A6CB4" w:rsidRPr="007D0C44">
      <w:rPr>
        <w:rFonts w:ascii="Arial" w:hAnsi="Arial"/>
        <w:color w:val="808080"/>
        <w:sz w:val="15"/>
        <w:szCs w:val="15"/>
      </w:rPr>
      <w:tab/>
    </w:r>
    <w:r w:rsidR="007A6CB4" w:rsidRPr="007D0C44">
      <w:rPr>
        <w:rFonts w:ascii="Arial" w:hAnsi="Arial"/>
        <w:color w:val="808080"/>
        <w:sz w:val="15"/>
        <w:szCs w:val="15"/>
      </w:rPr>
      <w:tab/>
    </w:r>
    <w:r w:rsidR="007A6CB4" w:rsidRPr="007D0C44">
      <w:rPr>
        <w:rFonts w:ascii="Arial" w:hAnsi="Arial"/>
        <w:color w:val="808080"/>
        <w:sz w:val="15"/>
        <w:szCs w:val="15"/>
      </w:rPr>
      <w:tab/>
    </w:r>
    <w:r w:rsidR="007A6CB4" w:rsidRPr="007D0C44">
      <w:rPr>
        <w:rFonts w:ascii="Arial" w:hAnsi="Arial"/>
        <w:color w:val="808080"/>
        <w:sz w:val="15"/>
        <w:szCs w:val="15"/>
      </w:rPr>
      <w:tab/>
    </w:r>
  </w:p>
  <w:p w:rsidR="007A3E4C" w:rsidRPr="007D0C44" w:rsidRDefault="007A3E4C">
    <w:pPr>
      <w:pStyle w:val="Footer"/>
      <w:jc w:val="left"/>
      <w:rPr>
        <w:rFonts w:ascii="Arial" w:hAnsi="Arial"/>
        <w:color w:val="80808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B4" w:rsidRPr="007D0C44" w:rsidRDefault="007A3E4C">
    <w:pPr>
      <w:pStyle w:val="Footer"/>
      <w:jc w:val="left"/>
      <w:rPr>
        <w:rFonts w:ascii="Arial" w:hAnsi="Arial"/>
        <w:color w:val="808080"/>
        <w:sz w:val="15"/>
        <w:szCs w:val="15"/>
      </w:rPr>
    </w:pPr>
    <w:r w:rsidRPr="007D0C44">
      <w:rPr>
        <w:rFonts w:ascii="Arial" w:hAnsi="Arial"/>
        <w:color w:val="808080"/>
        <w:sz w:val="15"/>
        <w:szCs w:val="15"/>
      </w:rPr>
      <w:fldChar w:fldCharType="begin"/>
    </w:r>
    <w:r w:rsidRPr="007D0C44">
      <w:rPr>
        <w:rFonts w:ascii="Arial" w:hAnsi="Arial"/>
        <w:color w:val="808080"/>
        <w:sz w:val="15"/>
        <w:szCs w:val="15"/>
      </w:rPr>
      <w:instrText xml:space="preserve"> DOCPROPERTY "DocID"  </w:instrText>
    </w:r>
    <w:r w:rsidRPr="007D0C44">
      <w:rPr>
        <w:rFonts w:ascii="Arial" w:hAnsi="Arial"/>
        <w:color w:val="808080"/>
        <w:sz w:val="15"/>
        <w:szCs w:val="15"/>
      </w:rPr>
      <w:fldChar w:fldCharType="separate"/>
    </w:r>
    <w:r w:rsidR="008B0AA5">
      <w:rPr>
        <w:rFonts w:ascii="Arial" w:hAnsi="Arial"/>
        <w:color w:val="808080"/>
        <w:sz w:val="15"/>
        <w:szCs w:val="15"/>
      </w:rPr>
      <w:t>GLAS 2115146 v 3</w:t>
    </w:r>
    <w:r w:rsidRPr="007D0C44">
      <w:rPr>
        <w:rFonts w:ascii="Arial" w:hAnsi="Arial"/>
        <w:color w:val="808080"/>
        <w:sz w:val="15"/>
        <w:szCs w:val="15"/>
      </w:rPr>
      <w:fldChar w:fldCharType="end"/>
    </w:r>
    <w:r w:rsidR="007A6CB4" w:rsidRPr="007D0C44">
      <w:rPr>
        <w:rFonts w:ascii="Arial" w:hAnsi="Arial"/>
        <w:color w:val="808080"/>
        <w:sz w:val="15"/>
        <w:szCs w:val="15"/>
      </w:rPr>
      <w:tab/>
    </w:r>
    <w:r w:rsidR="007A6CB4" w:rsidRPr="007D0C44">
      <w:rPr>
        <w:rFonts w:ascii="Arial" w:hAnsi="Arial"/>
        <w:color w:val="808080"/>
        <w:sz w:val="15"/>
        <w:szCs w:val="15"/>
      </w:rPr>
      <w:tab/>
      <w:t>SCVO Model SCIO Constitution</w:t>
    </w:r>
  </w:p>
  <w:p w:rsidR="007A3E4C" w:rsidRPr="007D0C44" w:rsidRDefault="007A6CB4">
    <w:pPr>
      <w:pStyle w:val="Footer"/>
      <w:jc w:val="left"/>
      <w:rPr>
        <w:rFonts w:ascii="Arial" w:hAnsi="Arial"/>
        <w:color w:val="808080"/>
        <w:sz w:val="15"/>
        <w:szCs w:val="15"/>
      </w:rPr>
    </w:pPr>
    <w:r w:rsidRPr="007D0C44">
      <w:rPr>
        <w:rFonts w:ascii="Arial" w:hAnsi="Arial"/>
        <w:color w:val="808080"/>
        <w:sz w:val="15"/>
        <w:szCs w:val="15"/>
      </w:rPr>
      <w:tab/>
    </w:r>
    <w:r w:rsidRPr="007D0C44">
      <w:rPr>
        <w:rFonts w:ascii="Arial" w:hAnsi="Arial"/>
        <w:color w:val="808080"/>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E4D" w:rsidRPr="007D0C44" w:rsidRDefault="00021E4D">
      <w:pPr>
        <w:rPr>
          <w:sz w:val="22"/>
          <w:szCs w:val="22"/>
        </w:rPr>
      </w:pPr>
      <w:r w:rsidRPr="007D0C44">
        <w:rPr>
          <w:sz w:val="22"/>
          <w:szCs w:val="22"/>
        </w:rPr>
        <w:separator/>
      </w:r>
    </w:p>
  </w:footnote>
  <w:footnote w:type="continuationSeparator" w:id="0">
    <w:p w:rsidR="00021E4D" w:rsidRPr="007D0C44" w:rsidRDefault="00021E4D">
      <w:pPr>
        <w:rPr>
          <w:sz w:val="22"/>
          <w:szCs w:val="22"/>
        </w:rPr>
      </w:pPr>
      <w:r w:rsidRPr="007D0C44">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B12404"/>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20EE7"/>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B4268D"/>
    <w:multiLevelType w:val="multilevel"/>
    <w:tmpl w:val="F10CD990"/>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2"/>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B4"/>
    <w:rsid w:val="00021E4D"/>
    <w:rsid w:val="00025DE2"/>
    <w:rsid w:val="000509DC"/>
    <w:rsid w:val="000673A3"/>
    <w:rsid w:val="000B792F"/>
    <w:rsid w:val="000D227A"/>
    <w:rsid w:val="000D2DB1"/>
    <w:rsid w:val="00186CA8"/>
    <w:rsid w:val="001C7867"/>
    <w:rsid w:val="00200C1B"/>
    <w:rsid w:val="002344C3"/>
    <w:rsid w:val="00237ACF"/>
    <w:rsid w:val="0024411F"/>
    <w:rsid w:val="002462C6"/>
    <w:rsid w:val="00254009"/>
    <w:rsid w:val="002553C2"/>
    <w:rsid w:val="002672EB"/>
    <w:rsid w:val="00294CEC"/>
    <w:rsid w:val="002A0A55"/>
    <w:rsid w:val="002E4015"/>
    <w:rsid w:val="002E711A"/>
    <w:rsid w:val="00317DF3"/>
    <w:rsid w:val="00375F07"/>
    <w:rsid w:val="003A2992"/>
    <w:rsid w:val="003C15DC"/>
    <w:rsid w:val="003E0448"/>
    <w:rsid w:val="003E483C"/>
    <w:rsid w:val="003F0B25"/>
    <w:rsid w:val="003F1A74"/>
    <w:rsid w:val="00404E3A"/>
    <w:rsid w:val="00405E5B"/>
    <w:rsid w:val="004675AA"/>
    <w:rsid w:val="004842AF"/>
    <w:rsid w:val="004A7EBC"/>
    <w:rsid w:val="004B384E"/>
    <w:rsid w:val="004F2642"/>
    <w:rsid w:val="005056AD"/>
    <w:rsid w:val="00511F8D"/>
    <w:rsid w:val="005500CD"/>
    <w:rsid w:val="0058057C"/>
    <w:rsid w:val="0059040E"/>
    <w:rsid w:val="005B0A03"/>
    <w:rsid w:val="005C47ED"/>
    <w:rsid w:val="005F14B4"/>
    <w:rsid w:val="00611FF0"/>
    <w:rsid w:val="00620389"/>
    <w:rsid w:val="006777FD"/>
    <w:rsid w:val="006C4D38"/>
    <w:rsid w:val="006C7083"/>
    <w:rsid w:val="006D643B"/>
    <w:rsid w:val="006E1724"/>
    <w:rsid w:val="006F26E8"/>
    <w:rsid w:val="00796FD3"/>
    <w:rsid w:val="00797902"/>
    <w:rsid w:val="007A3E4C"/>
    <w:rsid w:val="007A6CB4"/>
    <w:rsid w:val="007D0C44"/>
    <w:rsid w:val="007E635F"/>
    <w:rsid w:val="007F07D4"/>
    <w:rsid w:val="008169BD"/>
    <w:rsid w:val="00830073"/>
    <w:rsid w:val="00830BB2"/>
    <w:rsid w:val="008513D1"/>
    <w:rsid w:val="00853B9A"/>
    <w:rsid w:val="008A22DB"/>
    <w:rsid w:val="008B0AA5"/>
    <w:rsid w:val="008C7F4A"/>
    <w:rsid w:val="008F79F2"/>
    <w:rsid w:val="009328B2"/>
    <w:rsid w:val="0098727D"/>
    <w:rsid w:val="0099194C"/>
    <w:rsid w:val="009B0ED6"/>
    <w:rsid w:val="009B3B51"/>
    <w:rsid w:val="009B432B"/>
    <w:rsid w:val="009D6E8A"/>
    <w:rsid w:val="00A24651"/>
    <w:rsid w:val="00A45A2C"/>
    <w:rsid w:val="00AA49E9"/>
    <w:rsid w:val="00AD0F52"/>
    <w:rsid w:val="00AE060E"/>
    <w:rsid w:val="00AE4DB2"/>
    <w:rsid w:val="00B03BB1"/>
    <w:rsid w:val="00B25088"/>
    <w:rsid w:val="00B25AC0"/>
    <w:rsid w:val="00B500CB"/>
    <w:rsid w:val="00B53D58"/>
    <w:rsid w:val="00B97612"/>
    <w:rsid w:val="00BA5C1E"/>
    <w:rsid w:val="00BB3EFB"/>
    <w:rsid w:val="00BC2C38"/>
    <w:rsid w:val="00BE6CB5"/>
    <w:rsid w:val="00C14A97"/>
    <w:rsid w:val="00C2653F"/>
    <w:rsid w:val="00C32D80"/>
    <w:rsid w:val="00C444E0"/>
    <w:rsid w:val="00C725F9"/>
    <w:rsid w:val="00C7513F"/>
    <w:rsid w:val="00C75E6D"/>
    <w:rsid w:val="00C82D74"/>
    <w:rsid w:val="00C8716C"/>
    <w:rsid w:val="00CB4E2C"/>
    <w:rsid w:val="00CB57E6"/>
    <w:rsid w:val="00D00122"/>
    <w:rsid w:val="00D16701"/>
    <w:rsid w:val="00D50F52"/>
    <w:rsid w:val="00D82CBF"/>
    <w:rsid w:val="00D94AB7"/>
    <w:rsid w:val="00DA1430"/>
    <w:rsid w:val="00DB7CF7"/>
    <w:rsid w:val="00DC1EEB"/>
    <w:rsid w:val="00DC2B35"/>
    <w:rsid w:val="00DE2A04"/>
    <w:rsid w:val="00E01EEE"/>
    <w:rsid w:val="00E2396B"/>
    <w:rsid w:val="00E31D99"/>
    <w:rsid w:val="00E33AFC"/>
    <w:rsid w:val="00E43F2A"/>
    <w:rsid w:val="00EB65CB"/>
    <w:rsid w:val="00F24BFD"/>
    <w:rsid w:val="00F47462"/>
    <w:rsid w:val="00F815C8"/>
    <w:rsid w:val="00F84318"/>
    <w:rsid w:val="00F86ADB"/>
    <w:rsid w:val="00F97F36"/>
    <w:rsid w:val="00FA6C33"/>
    <w:rsid w:val="00FB2E59"/>
    <w:rsid w:val="00FB397A"/>
    <w:rsid w:val="00FC0460"/>
    <w:rsid w:val="00FD783D"/>
    <w:rsid w:val="00FE4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989971A"/>
  <w15:chartTrackingRefBased/>
  <w15:docId w15:val="{483A6675-C9E7-4109-AE7B-5E657335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semiHidden/>
    <w:pPr>
      <w:tabs>
        <w:tab w:val="left" w:pos="1418"/>
        <w:tab w:val="right" w:pos="9027"/>
      </w:tabs>
    </w:pPr>
    <w:rPr>
      <w:caps/>
    </w:rPr>
  </w:style>
  <w:style w:type="paragraph" w:styleId="BlockText">
    <w:name w:val="Block Text"/>
    <w:basedOn w:val="Normal"/>
    <w:pPr>
      <w:spacing w:after="240"/>
      <w:ind w:left="709" w:right="29"/>
    </w:pPr>
    <w:rPr>
      <w:snapToGrid w:val="0"/>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pPr>
      <w:jc w:val="center"/>
    </w:pPr>
    <w:rPr>
      <w:b/>
      <w:bCs/>
    </w:rPr>
  </w:style>
  <w:style w:type="paragraph" w:styleId="BodyTextIndent2">
    <w:name w:val="Body Text Indent 2"/>
    <w:basedOn w:val="Normal"/>
    <w:pPr>
      <w:ind w:left="720" w:hanging="720"/>
    </w:pPr>
    <w:rPr>
      <w:rFonts w:ascii="Garamond" w:hAnsi="Garamond"/>
      <w:bCs/>
    </w:rPr>
  </w:style>
  <w:style w:type="paragraph" w:styleId="BodyTextIndent">
    <w:name w:val="Body Text Indent"/>
    <w:basedOn w:val="Normal"/>
    <w:pPr>
      <w:spacing w:after="240"/>
      <w:ind w:left="738" w:hanging="738"/>
    </w:pPr>
  </w:style>
  <w:style w:type="paragraph" w:styleId="BodyTextIndent3">
    <w:name w:val="Body Text Indent 3"/>
    <w:basedOn w:val="Normal"/>
    <w:pPr>
      <w:spacing w:after="240"/>
      <w:ind w:left="618" w:hanging="618"/>
    </w:pPr>
  </w:style>
  <w:style w:type="paragraph" w:customStyle="1" w:styleId="Default">
    <w:name w:val="Default"/>
    <w:rsid w:val="00C75E6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F0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6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52</TotalTime>
  <Pages>19</Pages>
  <Words>5278</Words>
  <Characters>30089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Burness</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Kirstie Penman</dc:creator>
  <cp:keywords/>
  <cp:lastModifiedBy>Michael Davie</cp:lastModifiedBy>
  <cp:revision>5</cp:revision>
  <cp:lastPrinted>2016-09-28T16:20:00Z</cp:lastPrinted>
  <dcterms:created xsi:type="dcterms:W3CDTF">2019-04-07T23:08:00Z</dcterms:created>
  <dcterms:modified xsi:type="dcterms:W3CDTF">2019-04-09T22:25:00Z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ies>
</file>